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CA7" w:rsidRDefault="00F97002" w:rsidP="00F97002">
      <w:pPr>
        <w:framePr w:hSpace="180" w:wrap="around" w:vAnchor="text" w:hAnchor="margin" w:xAlign="center" w:y="86"/>
        <w:jc w:val="center"/>
        <w:rPr>
          <w:b/>
        </w:rPr>
      </w:pPr>
      <w:r>
        <w:rPr>
          <w:b/>
        </w:rPr>
        <w:t>МАОУ ДОД детский сад «Сказка» корпус «Искорка»</w:t>
      </w:r>
    </w:p>
    <w:p w:rsidR="00F97002" w:rsidRDefault="00F97002" w:rsidP="00F97002">
      <w:pPr>
        <w:framePr w:hSpace="180" w:wrap="around" w:vAnchor="text" w:hAnchor="margin" w:xAlign="center" w:y="86"/>
        <w:jc w:val="center"/>
        <w:rPr>
          <w:b/>
        </w:rPr>
      </w:pPr>
      <w:r>
        <w:rPr>
          <w:b/>
        </w:rPr>
        <w:t>«Дружная семейка»</w:t>
      </w:r>
      <w:r w:rsidR="00BE4A9B">
        <w:rPr>
          <w:b/>
        </w:rPr>
        <w:t xml:space="preserve"> </w:t>
      </w:r>
    </w:p>
    <w:p w:rsidR="00624CA7" w:rsidRDefault="00BE4A9B" w:rsidP="00F97002">
      <w:pPr>
        <w:framePr w:hSpace="180" w:wrap="around" w:vAnchor="text" w:hAnchor="margin" w:xAlign="center" w:y="86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№ 1</w:t>
      </w:r>
    </w:p>
    <w:p w:rsidR="00624CA7" w:rsidRDefault="00624CA7" w:rsidP="00624CA7">
      <w:pPr>
        <w:framePr w:hSpace="180" w:wrap="around" w:vAnchor="text" w:hAnchor="margin" w:xAlign="center" w:y="86"/>
        <w:rPr>
          <w:b/>
        </w:rPr>
      </w:pPr>
    </w:p>
    <w:p w:rsidR="00624CA7" w:rsidRDefault="00E926EC" w:rsidP="00624CA7">
      <w:pPr>
        <w:framePr w:hSpace="180" w:wrap="around" w:vAnchor="text" w:hAnchor="margin" w:xAlign="center" w:y="86"/>
        <w:rPr>
          <w:b/>
        </w:rPr>
      </w:pPr>
      <w:r>
        <w:rPr>
          <w:noProof/>
          <w:sz w:val="22"/>
          <w:szCs w:val="22"/>
        </w:rPr>
        <w:t xml:space="preserve">                                                        </w:t>
      </w:r>
      <w:r w:rsidR="00624CA7">
        <w:rPr>
          <w:noProof/>
          <w:sz w:val="22"/>
          <w:szCs w:val="22"/>
        </w:rPr>
        <w:drawing>
          <wp:inline distT="0" distB="0" distL="0" distR="0">
            <wp:extent cx="1609725" cy="2000250"/>
            <wp:effectExtent l="0" t="0" r="9525" b="0"/>
            <wp:docPr id="2" name="Рисунок 2" descr="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A7" w:rsidRDefault="00624CA7" w:rsidP="00624CA7">
      <w:pPr>
        <w:framePr w:hSpace="180" w:wrap="around" w:vAnchor="text" w:hAnchor="margin" w:xAlign="center" w:y="86"/>
        <w:rPr>
          <w:b/>
        </w:rPr>
      </w:pPr>
    </w:p>
    <w:p w:rsidR="00624CA7" w:rsidRDefault="00624CA7" w:rsidP="00624CA7">
      <w:pPr>
        <w:framePr w:hSpace="180" w:wrap="around" w:vAnchor="text" w:hAnchor="margin" w:xAlign="center" w:y="86"/>
        <w:rPr>
          <w:b/>
        </w:rPr>
      </w:pPr>
    </w:p>
    <w:p w:rsidR="00624CA7" w:rsidRDefault="00624CA7" w:rsidP="00624CA7">
      <w:pPr>
        <w:framePr w:hSpace="180" w:wrap="around" w:vAnchor="text" w:hAnchor="margin" w:xAlign="center" w:y="86"/>
        <w:rPr>
          <w:b/>
        </w:rPr>
      </w:pPr>
    </w:p>
    <w:p w:rsidR="00624CA7" w:rsidRDefault="00624CA7" w:rsidP="00624CA7">
      <w:pPr>
        <w:framePr w:hSpace="180" w:wrap="around" w:vAnchor="text" w:hAnchor="margin" w:xAlign="center" w:y="86"/>
        <w:rPr>
          <w:b/>
          <w:u w:val="single"/>
        </w:rPr>
      </w:pPr>
      <w:r>
        <w:rPr>
          <w:b/>
          <w:u w:val="single"/>
        </w:rPr>
        <w:t xml:space="preserve">  Дорогие родители!</w:t>
      </w:r>
    </w:p>
    <w:p w:rsidR="00624CA7" w:rsidRDefault="00624CA7" w:rsidP="00624CA7">
      <w:pPr>
        <w:framePr w:hSpace="180" w:wrap="around" w:vAnchor="text" w:hAnchor="margin" w:xAlign="center" w:y="86"/>
        <w:jc w:val="both"/>
        <w:rPr>
          <w:b/>
          <w:u w:val="single"/>
        </w:rPr>
      </w:pPr>
    </w:p>
    <w:p w:rsidR="00624CA7" w:rsidRDefault="00624CA7" w:rsidP="00AE10C7">
      <w:pPr>
        <w:framePr w:hSpace="180" w:wrap="around" w:vAnchor="text" w:hAnchor="margin" w:xAlign="center" w:y="86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Я рада приветствовать Вас вновь на страницах нашей газеты. Я говорю:  - « Огромное спасибо!», </w:t>
      </w:r>
    </w:p>
    <w:p w:rsidR="00624CA7" w:rsidRDefault="00624CA7" w:rsidP="00624CA7">
      <w:pPr>
        <w:framePr w:hSpace="180" w:wrap="around" w:vAnchor="text" w:hAnchor="margin" w:xAlign="center" w:y="86"/>
        <w:spacing w:line="360" w:lineRule="auto"/>
        <w:ind w:firstLine="612"/>
        <w:jc w:val="both"/>
        <w:rPr>
          <w:sz w:val="22"/>
          <w:szCs w:val="22"/>
        </w:rPr>
      </w:pPr>
      <w:r>
        <w:rPr>
          <w:sz w:val="22"/>
          <w:szCs w:val="22"/>
        </w:rPr>
        <w:t>Уже в этом выпуске, мы прислушались к Вашим рекомендациям, и Вы получите много новой, интересной и полезной информации.</w:t>
      </w:r>
    </w:p>
    <w:p w:rsidR="00624CA7" w:rsidRDefault="00624CA7" w:rsidP="00624CA7">
      <w:pPr>
        <w:framePr w:hSpace="180" w:wrap="around" w:vAnchor="text" w:hAnchor="margin" w:xAlign="center" w:y="86"/>
        <w:spacing w:line="360" w:lineRule="auto"/>
        <w:ind w:firstLine="612"/>
        <w:jc w:val="both"/>
        <w:rPr>
          <w:sz w:val="22"/>
          <w:szCs w:val="22"/>
        </w:rPr>
      </w:pPr>
      <w:r>
        <w:rPr>
          <w:sz w:val="22"/>
          <w:szCs w:val="22"/>
        </w:rPr>
        <w:t>Особую благодарность хочется выразить родителям груп</w:t>
      </w:r>
      <w:r w:rsidR="00AE10C7">
        <w:rPr>
          <w:sz w:val="22"/>
          <w:szCs w:val="22"/>
        </w:rPr>
        <w:t>пы «Дружная семе</w:t>
      </w:r>
      <w:r w:rsidR="006E0692">
        <w:rPr>
          <w:sz w:val="22"/>
          <w:szCs w:val="22"/>
        </w:rPr>
        <w:t>й</w:t>
      </w:r>
      <w:r w:rsidR="00AE10C7">
        <w:rPr>
          <w:sz w:val="22"/>
          <w:szCs w:val="22"/>
        </w:rPr>
        <w:t>ка»</w:t>
      </w:r>
      <w:r w:rsidR="006E0692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В  этих группах самые отзывчивые и внимательные родители. Мамы и папы, которые, не смотря на свою занятость готовы участвовать в жизни своих детей и жизни детского сада: написать заметку для газеты, набрать текст, принести фотографии,</w:t>
      </w:r>
      <w:r w:rsidR="002461F7">
        <w:rPr>
          <w:sz w:val="22"/>
          <w:szCs w:val="22"/>
        </w:rPr>
        <w:t xml:space="preserve"> участвовать в выстовке,</w:t>
      </w:r>
      <w:r>
        <w:rPr>
          <w:sz w:val="22"/>
          <w:szCs w:val="22"/>
        </w:rPr>
        <w:t xml:space="preserve"> проиллюстрировать газету. Ваше желание помочь очень важно для нас. Внимание и теплота Ваших сердец помогают педагогам почувствовать себя нужными в нашем суетном мире.</w:t>
      </w:r>
    </w:p>
    <w:p w:rsidR="00624CA7" w:rsidRDefault="00624CA7" w:rsidP="00624CA7">
      <w:pPr>
        <w:framePr w:hSpace="180" w:wrap="around" w:vAnchor="text" w:hAnchor="margin" w:xAlign="center" w:y="86"/>
        <w:spacing w:line="360" w:lineRule="auto"/>
        <w:ind w:firstLine="612"/>
        <w:jc w:val="both"/>
        <w:rPr>
          <w:sz w:val="22"/>
          <w:szCs w:val="22"/>
        </w:rPr>
      </w:pPr>
      <w:r>
        <w:rPr>
          <w:sz w:val="22"/>
          <w:szCs w:val="22"/>
        </w:rPr>
        <w:t>Самое главное, что есть у нас с вами, дорогие родители – это наши дети! Только вместе с Вами мы сможем сделать их «детскую» жизнь разнообразной, насыщенной  и запоминающейся интересными событиями.</w:t>
      </w:r>
    </w:p>
    <w:p w:rsidR="009B2D1E" w:rsidRPr="00C266D1" w:rsidRDefault="00624CA7" w:rsidP="00624CA7">
      <w:pPr>
        <w:rPr>
          <w:color w:val="000000"/>
          <w:sz w:val="22"/>
          <w:szCs w:val="22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533400" cy="838200"/>
            <wp:effectExtent l="0" t="0" r="0" b="0"/>
            <wp:docPr id="1" name="Рисунок 1" descr="0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4a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D1" w:rsidRDefault="00C266D1" w:rsidP="00624CA7">
      <w:pPr>
        <w:rPr>
          <w:b/>
          <w:i/>
          <w:color w:val="000000"/>
          <w:sz w:val="22"/>
          <w:szCs w:val="22"/>
        </w:rPr>
      </w:pPr>
    </w:p>
    <w:p w:rsidR="000B5391" w:rsidRDefault="000B5391" w:rsidP="00624CA7">
      <w:pPr>
        <w:rPr>
          <w:b/>
          <w:i/>
          <w:color w:val="000000"/>
          <w:sz w:val="22"/>
          <w:szCs w:val="22"/>
        </w:rPr>
      </w:pPr>
    </w:p>
    <w:p w:rsidR="000B5391" w:rsidRDefault="000B5391" w:rsidP="00624CA7">
      <w:pPr>
        <w:rPr>
          <w:b/>
          <w:i/>
          <w:color w:val="000000"/>
          <w:sz w:val="22"/>
          <w:szCs w:val="22"/>
        </w:rPr>
      </w:pPr>
    </w:p>
    <w:p w:rsidR="000B5391" w:rsidRDefault="000B5391" w:rsidP="00624CA7">
      <w:pPr>
        <w:rPr>
          <w:b/>
          <w:i/>
          <w:color w:val="000000"/>
          <w:sz w:val="22"/>
          <w:szCs w:val="22"/>
        </w:rPr>
      </w:pPr>
    </w:p>
    <w:p w:rsidR="000B5391" w:rsidRDefault="000B5391" w:rsidP="00624CA7">
      <w:pPr>
        <w:rPr>
          <w:b/>
          <w:i/>
          <w:color w:val="000000"/>
          <w:sz w:val="22"/>
          <w:szCs w:val="22"/>
        </w:rPr>
      </w:pPr>
    </w:p>
    <w:p w:rsidR="000B5391" w:rsidRDefault="000B5391" w:rsidP="00624CA7">
      <w:pPr>
        <w:rPr>
          <w:b/>
          <w:i/>
          <w:color w:val="000000"/>
          <w:sz w:val="22"/>
          <w:szCs w:val="22"/>
        </w:rPr>
      </w:pPr>
    </w:p>
    <w:p w:rsidR="000B5391" w:rsidRDefault="000B5391" w:rsidP="00624CA7">
      <w:pPr>
        <w:rPr>
          <w:b/>
          <w:i/>
          <w:color w:val="000000"/>
          <w:sz w:val="22"/>
          <w:szCs w:val="22"/>
        </w:rPr>
      </w:pPr>
    </w:p>
    <w:p w:rsidR="006E0692" w:rsidRDefault="006E0692" w:rsidP="00624CA7">
      <w:pPr>
        <w:rPr>
          <w:b/>
          <w:i/>
          <w:color w:val="000000"/>
          <w:sz w:val="22"/>
          <w:szCs w:val="22"/>
        </w:rPr>
      </w:pPr>
    </w:p>
    <w:p w:rsidR="006E0692" w:rsidRDefault="006E0692" w:rsidP="00624CA7">
      <w:pPr>
        <w:rPr>
          <w:b/>
          <w:i/>
          <w:color w:val="000000"/>
          <w:sz w:val="22"/>
          <w:szCs w:val="22"/>
        </w:rPr>
      </w:pPr>
    </w:p>
    <w:p w:rsidR="006E0692" w:rsidRDefault="006E0692" w:rsidP="00624CA7">
      <w:pPr>
        <w:rPr>
          <w:b/>
          <w:i/>
          <w:color w:val="000000"/>
          <w:sz w:val="22"/>
          <w:szCs w:val="22"/>
        </w:rPr>
      </w:pPr>
    </w:p>
    <w:p w:rsidR="00624CA7" w:rsidRDefault="00624CA7" w:rsidP="00624CA7">
      <w:pPr>
        <w:rPr>
          <w:b/>
          <w:i/>
          <w:color w:val="000000"/>
          <w:sz w:val="22"/>
          <w:szCs w:val="22"/>
        </w:rPr>
      </w:pPr>
    </w:p>
    <w:p w:rsidR="000B5391" w:rsidRPr="000B5391" w:rsidRDefault="000B5391" w:rsidP="00BE4A9B">
      <w:pPr>
        <w:spacing w:line="360" w:lineRule="auto"/>
        <w:jc w:val="center"/>
        <w:rPr>
          <w:b/>
        </w:rPr>
      </w:pPr>
      <w:r w:rsidRPr="000B5391">
        <w:rPr>
          <w:b/>
        </w:rPr>
        <w:lastRenderedPageBreak/>
        <w:t>«… Это правда! Ну чего же тут скрывать?</w:t>
      </w:r>
    </w:p>
    <w:p w:rsidR="000B5391" w:rsidRPr="000B5391" w:rsidRDefault="000B5391" w:rsidP="00BE4A9B">
      <w:pPr>
        <w:spacing w:line="360" w:lineRule="auto"/>
        <w:jc w:val="center"/>
        <w:rPr>
          <w:b/>
        </w:rPr>
      </w:pPr>
      <w:r w:rsidRPr="000B5391">
        <w:rPr>
          <w:b/>
        </w:rPr>
        <w:t>Дети любят, очень любят рисовать.</w:t>
      </w:r>
    </w:p>
    <w:p w:rsidR="000B5391" w:rsidRPr="000B5391" w:rsidRDefault="000B5391" w:rsidP="00BE4A9B">
      <w:pPr>
        <w:spacing w:line="360" w:lineRule="auto"/>
        <w:jc w:val="center"/>
        <w:rPr>
          <w:b/>
        </w:rPr>
      </w:pPr>
      <w:r w:rsidRPr="000B5391">
        <w:rPr>
          <w:b/>
        </w:rPr>
        <w:t>На бумаге, на асфальте, на стене.</w:t>
      </w:r>
    </w:p>
    <w:p w:rsidR="000B5391" w:rsidRDefault="000B5391" w:rsidP="00BE4A9B">
      <w:pPr>
        <w:spacing w:line="360" w:lineRule="auto"/>
        <w:jc w:val="center"/>
        <w:rPr>
          <w:b/>
        </w:rPr>
      </w:pPr>
      <w:r w:rsidRPr="000B5391">
        <w:rPr>
          <w:b/>
        </w:rPr>
        <w:t>И в трамвае на окне…» (Э. Успенский)</w:t>
      </w:r>
    </w:p>
    <w:p w:rsidR="006E0692" w:rsidRPr="006E0692" w:rsidRDefault="006E0692" w:rsidP="006E0692">
      <w:pPr>
        <w:pStyle w:val="a6"/>
        <w:spacing w:before="115" w:beforeAutospacing="0" w:after="0" w:afterAutospacing="0"/>
        <w:ind w:left="547" w:hanging="547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начале учебного года </w:t>
      </w:r>
      <w:r w:rsidR="00BE4A9B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6E0692">
        <w:rPr>
          <w:color w:val="000000"/>
          <w:sz w:val="28"/>
          <w:szCs w:val="28"/>
        </w:rPr>
        <w:t>младшей группе, чтобы</w:t>
      </w:r>
      <w:r w:rsidR="003A344F">
        <w:rPr>
          <w:color w:val="000000"/>
          <w:sz w:val="28"/>
          <w:szCs w:val="28"/>
        </w:rPr>
        <w:t xml:space="preserve"> </w:t>
      </w:r>
      <w:r w:rsidRPr="006E0692">
        <w:rPr>
          <w:color w:val="000000"/>
          <w:sz w:val="28"/>
          <w:szCs w:val="28"/>
        </w:rPr>
        <w:t>вызвать интерес к</w:t>
      </w:r>
    </w:p>
    <w:p w:rsidR="00F97002" w:rsidRPr="002461F7" w:rsidRDefault="006E0692" w:rsidP="002461F7">
      <w:pPr>
        <w:pStyle w:val="a6"/>
        <w:spacing w:before="115" w:beforeAutospacing="0" w:after="0" w:afterAutospacing="0"/>
        <w:ind w:left="547" w:hanging="547"/>
        <w:textAlignment w:val="baseline"/>
        <w:rPr>
          <w:sz w:val="28"/>
          <w:szCs w:val="28"/>
        </w:rPr>
      </w:pPr>
      <w:r w:rsidRPr="006E0692">
        <w:rPr>
          <w:color w:val="000000"/>
          <w:sz w:val="28"/>
          <w:szCs w:val="28"/>
        </w:rPr>
        <w:t>рисованию, используем</w:t>
      </w:r>
      <w:r w:rsidR="00BE4A9B">
        <w:rPr>
          <w:color w:val="000000"/>
          <w:sz w:val="28"/>
          <w:szCs w:val="28"/>
        </w:rPr>
        <w:t xml:space="preserve"> </w:t>
      </w:r>
      <w:r w:rsidRPr="006E0692">
        <w:rPr>
          <w:color w:val="000000"/>
          <w:sz w:val="28"/>
          <w:szCs w:val="28"/>
        </w:rPr>
        <w:t>рисование пальчиками</w:t>
      </w:r>
      <w:r w:rsidR="00BE4A9B">
        <w:rPr>
          <w:color w:val="000000"/>
          <w:sz w:val="28"/>
          <w:szCs w:val="28"/>
        </w:rPr>
        <w:t xml:space="preserve"> </w:t>
      </w:r>
      <w:r w:rsidRPr="006E0692">
        <w:rPr>
          <w:color w:val="000000"/>
          <w:sz w:val="28"/>
          <w:szCs w:val="28"/>
        </w:rPr>
        <w:t>на манке, соли.</w:t>
      </w:r>
    </w:p>
    <w:p w:rsidR="00F97002" w:rsidRDefault="002461F7" w:rsidP="00F97002">
      <w:pPr>
        <w:pStyle w:val="a6"/>
        <w:kinsoku w:val="0"/>
        <w:overflowPunct w:val="0"/>
        <w:spacing w:before="115" w:beforeAutospacing="0" w:after="0" w:afterAutospacing="0"/>
        <w:ind w:left="547" w:hanging="54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</w:t>
      </w:r>
      <w:r w:rsidR="00F97002" w:rsidRPr="00F97002">
        <w:rPr>
          <w:color w:val="000000"/>
          <w:sz w:val="28"/>
          <w:szCs w:val="28"/>
        </w:rPr>
        <w:t xml:space="preserve"> окунают картофель в краску и делают штампы на листе бумаги.</w:t>
      </w:r>
    </w:p>
    <w:p w:rsidR="00624CA7" w:rsidRDefault="000B5391" w:rsidP="00695C71">
      <w:pPr>
        <w:pStyle w:val="a6"/>
        <w:kinsoku w:val="0"/>
        <w:overflowPunct w:val="0"/>
        <w:spacing w:before="115" w:beforeAutospacing="0" w:after="0" w:afterAutospacing="0"/>
        <w:textAlignment w:val="baseline"/>
      </w:pPr>
      <w:r>
        <w:rPr>
          <w:noProof/>
        </w:rPr>
        <w:drawing>
          <wp:inline distT="0" distB="0" distL="0" distR="0">
            <wp:extent cx="1987550" cy="1808042"/>
            <wp:effectExtent l="323850" t="323850" r="298450" b="306705"/>
            <wp:docPr id="18" name="Рисунок 18" descr="C:\Users\Germes\Desktop\фото с фотоапората\DSCF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mes\Desktop\фото с фотоапората\DSCF2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96" cy="1817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0097" cy="1829597"/>
            <wp:effectExtent l="19050" t="628650" r="0" b="608965"/>
            <wp:docPr id="19" name="Рисунок 19" descr="C:\Users\Germes\Desktop\фото с фотоапората\DSCF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mes\Desktop\фото с фотоапората\DSCF2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287" cy="18304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C71" w:rsidRDefault="00695C71" w:rsidP="00BE4A9B">
      <w:pPr>
        <w:jc w:val="center"/>
      </w:pPr>
    </w:p>
    <w:p w:rsidR="00695C71" w:rsidRDefault="00695C71" w:rsidP="00BE4A9B">
      <w:pPr>
        <w:jc w:val="center"/>
      </w:pPr>
    </w:p>
    <w:p w:rsidR="00695C71" w:rsidRDefault="00695C71" w:rsidP="00BE4A9B">
      <w:pPr>
        <w:jc w:val="center"/>
      </w:pPr>
    </w:p>
    <w:p w:rsidR="00624CA7" w:rsidRDefault="009128F3" w:rsidP="00BE4A9B">
      <w:pPr>
        <w:jc w:val="center"/>
      </w:pPr>
      <w:r>
        <w:rPr>
          <w:noProof/>
        </w:rPr>
        <w:drawing>
          <wp:inline distT="0" distB="0" distL="0" distR="0">
            <wp:extent cx="3248025" cy="2019257"/>
            <wp:effectExtent l="190500" t="190500" r="200025" b="229235"/>
            <wp:docPr id="9" name="Рисунок 9" descr="C:\Users\Germes\Desktop\фото-дружная семейка\DSCF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mes\Desktop\фото-дружная семейка\DSCF2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3"/>
                    <a:stretch/>
                  </pic:blipFill>
                  <pic:spPr bwMode="auto">
                    <a:xfrm>
                      <a:off x="0" y="0"/>
                      <a:ext cx="3242872" cy="201605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CA7" w:rsidRDefault="00624CA7" w:rsidP="00624CA7"/>
    <w:p w:rsidR="002461F7" w:rsidRPr="009128F3" w:rsidRDefault="002461F7" w:rsidP="00F97002"/>
    <w:p w:rsidR="002461F7" w:rsidRDefault="002461F7" w:rsidP="00F97002">
      <w:pPr>
        <w:rPr>
          <w:sz w:val="36"/>
          <w:szCs w:val="36"/>
        </w:rPr>
      </w:pPr>
    </w:p>
    <w:p w:rsidR="00695C71" w:rsidRDefault="00695C71" w:rsidP="00F97002">
      <w:pPr>
        <w:rPr>
          <w:sz w:val="36"/>
          <w:szCs w:val="36"/>
        </w:rPr>
      </w:pPr>
    </w:p>
    <w:p w:rsidR="00695C71" w:rsidRDefault="00695C71" w:rsidP="00F97002">
      <w:pPr>
        <w:rPr>
          <w:sz w:val="36"/>
          <w:szCs w:val="36"/>
        </w:rPr>
      </w:pPr>
    </w:p>
    <w:p w:rsidR="00695C71" w:rsidRDefault="00695C71" w:rsidP="00F97002">
      <w:pPr>
        <w:rPr>
          <w:sz w:val="36"/>
          <w:szCs w:val="36"/>
        </w:rPr>
      </w:pPr>
    </w:p>
    <w:p w:rsidR="00695C71" w:rsidRDefault="00695C71" w:rsidP="00F97002">
      <w:pPr>
        <w:rPr>
          <w:sz w:val="36"/>
          <w:szCs w:val="36"/>
        </w:rPr>
      </w:pPr>
    </w:p>
    <w:p w:rsidR="00624CA7" w:rsidRDefault="006E0692" w:rsidP="006E0692">
      <w:pPr>
        <w:jc w:val="center"/>
        <w:rPr>
          <w:sz w:val="36"/>
          <w:szCs w:val="36"/>
        </w:rPr>
      </w:pPr>
      <w:r w:rsidRPr="006E0692">
        <w:rPr>
          <w:sz w:val="36"/>
          <w:szCs w:val="36"/>
        </w:rPr>
        <w:t>Мы зарядкой, оч</w:t>
      </w:r>
      <w:r w:rsidR="00AF328C">
        <w:rPr>
          <w:sz w:val="36"/>
          <w:szCs w:val="36"/>
        </w:rPr>
        <w:t>ень любим</w:t>
      </w:r>
      <w:r w:rsidR="00BE4A9B">
        <w:rPr>
          <w:sz w:val="36"/>
          <w:szCs w:val="36"/>
        </w:rPr>
        <w:t xml:space="preserve"> заниматься  по утрам,</w:t>
      </w:r>
    </w:p>
    <w:p w:rsidR="00BE4A9B" w:rsidRPr="006E0692" w:rsidRDefault="00BE4A9B" w:rsidP="00BE4A9B">
      <w:pPr>
        <w:rPr>
          <w:sz w:val="36"/>
          <w:szCs w:val="36"/>
        </w:rPr>
      </w:pPr>
      <w:r>
        <w:rPr>
          <w:sz w:val="36"/>
          <w:szCs w:val="36"/>
        </w:rPr>
        <w:t xml:space="preserve">         Чтобы реже обращаться за советом к докторам.</w:t>
      </w:r>
    </w:p>
    <w:p w:rsidR="006E0692" w:rsidRDefault="006E0692" w:rsidP="00624CA7"/>
    <w:p w:rsidR="00624CA7" w:rsidRDefault="000B5391" w:rsidP="006E0692">
      <w:r>
        <w:rPr>
          <w:noProof/>
        </w:rPr>
        <w:drawing>
          <wp:inline distT="0" distB="0" distL="0" distR="0">
            <wp:extent cx="2552700" cy="2381250"/>
            <wp:effectExtent l="0" t="114300" r="0" b="857250"/>
            <wp:docPr id="20" name="Рисунок 20" descr="C:\Users\Germes\Desktop\фото с фотоапората\DSCF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rmes\Desktop\фото с фотоапората\DSCF2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49"/>
                    <a:stretch/>
                  </pic:blipFill>
                  <pic:spPr bwMode="auto">
                    <a:xfrm>
                      <a:off x="0" y="0"/>
                      <a:ext cx="2551017" cy="237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692">
        <w:rPr>
          <w:noProof/>
        </w:rPr>
        <w:drawing>
          <wp:inline distT="0" distB="0" distL="0" distR="0">
            <wp:extent cx="2627206" cy="1961852"/>
            <wp:effectExtent l="0" t="95250" r="0" b="724535"/>
            <wp:docPr id="21" name="Рисунок 21" descr="C:\Users\Germes\Desktop\фото с фотоапората\DSCF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mes\Desktop\фото с фотоапората\DSCF2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03" cy="1960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BE4A9B" w:rsidRDefault="00BE4A9B" w:rsidP="006E0692"/>
    <w:p w:rsidR="00624CA7" w:rsidRDefault="00624CA7" w:rsidP="00624CA7"/>
    <w:p w:rsidR="00624CA7" w:rsidRDefault="00624CA7" w:rsidP="00624CA7"/>
    <w:p w:rsidR="00BE4A9B" w:rsidRDefault="00BE4A9B" w:rsidP="00BE4A9B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Arial" w:hAnsi="Arial" w:cs="Arial"/>
          <w:color w:val="333333"/>
          <w:bdr w:val="none" w:sz="0" w:space="0" w:color="auto" w:frame="1"/>
        </w:rPr>
      </w:pPr>
      <w:r>
        <w:rPr>
          <w:rStyle w:val="a7"/>
          <w:rFonts w:ascii="Arial" w:hAnsi="Arial" w:cs="Arial"/>
          <w:color w:val="333333"/>
          <w:bdr w:val="none" w:sz="0" w:space="0" w:color="auto" w:frame="1"/>
        </w:rPr>
        <w:t xml:space="preserve">                                               </w:t>
      </w:r>
      <w:r w:rsidRPr="00BE4A9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FC3D6" wp14:editId="4C28C92D">
            <wp:extent cx="1533525" cy="1525767"/>
            <wp:effectExtent l="0" t="0" r="0" b="0"/>
            <wp:docPr id="3" name="Рисунок 3" descr="https://im3-tub-ru.yandex.net/i?id=bea485455623f045112b474f30ea114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bea485455623f045112b474f30ea114e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83" cy="15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9B" w:rsidRDefault="00BE4A9B" w:rsidP="00695C71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Arial" w:hAnsi="Arial" w:cs="Arial"/>
          <w:color w:val="333333"/>
          <w:bdr w:val="none" w:sz="0" w:space="0" w:color="auto" w:frame="1"/>
        </w:rPr>
      </w:pPr>
    </w:p>
    <w:p w:rsidR="00F619F4" w:rsidRDefault="00F619F4" w:rsidP="002461F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</w:rPr>
      </w:pPr>
      <w:r>
        <w:rPr>
          <w:rStyle w:val="a7"/>
          <w:rFonts w:ascii="Arial" w:hAnsi="Arial" w:cs="Arial"/>
          <w:color w:val="333333"/>
          <w:bdr w:val="none" w:sz="0" w:space="0" w:color="auto" w:frame="1"/>
        </w:rPr>
        <w:t>"На зарядку становись!"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Помните этот лозунг своего детства? Хотите, чтобы и ваш ребенок рос сильным и здоровым? Тогда с раннего детства приучайте его к здоровому образу жизни - закаливайте, делайте вместе зарядку.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Утренняя зарядка для детей очень полезна по ряду обоснованных причин.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Во-первых, у детей регулярно занимающихся утренней зарядкой значительно лучше сопротивляемость к болезням, то есть крепче иммунитет.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Во-вторых, зарядка – это отличный способ быстро избавиться от утренней сонливости, она обеспечивает прилив энергии и бодрости.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В-третьих, ребенок, который привык начинать день с утренней зарядки, отличается дисциплинированностью и организованностью. Также утренние упражнения способствуют физическому развитию, укреплению опорно-двигательного аппарата.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Но часто бывает так, что ребенок не проявляет особого желания и энтузиазма когда, мы — взрослые, предлагаем ему заняться этим полезным делом — зарядкой.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Как же приучить детвору к утренним упражнениям? Что нужно сделать, чтобы дети сами хотели и систематически, каждое утро делали утреннюю зарядку?</w:t>
      </w:r>
    </w:p>
    <w:p w:rsidR="00F619F4" w:rsidRDefault="00F619F4" w:rsidP="002461F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</w:rPr>
      </w:pPr>
      <w:r>
        <w:rPr>
          <w:rStyle w:val="a7"/>
          <w:rFonts w:ascii="Arial" w:hAnsi="Arial" w:cs="Arial"/>
          <w:color w:val="333333"/>
          <w:bdr w:val="none" w:sz="0" w:space="0" w:color="auto" w:frame="1"/>
        </w:rPr>
        <w:t>Делать зарядку всей семьей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Прежде чем думать, как заставить ребенка делать зарядку, родителям нужно убедить самих себя. Ведь выполнять упражнения нужно всем вместе, подавая ребенку прекрасный пример. Вместе с мамой и папой малыш с удовольствием будет делать зарядку, и повторять за ними даже сложные упражнения.</w:t>
      </w:r>
    </w:p>
    <w:p w:rsidR="00624CA7" w:rsidRDefault="00624CA7" w:rsidP="00624CA7"/>
    <w:p w:rsidR="00F619F4" w:rsidRDefault="00F619F4" w:rsidP="002461F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</w:rPr>
      </w:pPr>
      <w:r>
        <w:rPr>
          <w:rStyle w:val="a7"/>
          <w:rFonts w:ascii="Arial" w:hAnsi="Arial" w:cs="Arial"/>
          <w:color w:val="333333"/>
          <w:bdr w:val="none" w:sz="0" w:space="0" w:color="auto" w:frame="1"/>
        </w:rPr>
        <w:t>Завлечь ребенка игрой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теперь о том, как правильно делать утром зарядку, чтобы это понравилось малышу, и он захотел снова ее выполнять. Для этого существует несколько правил: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-выполнять упражнения сразу после сна;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-нельзя есть перед зарядкой и пить;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-превращать утреннюю зарядку в праздник бодрости и поднятия духа;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-включить веселую музыку;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-родители должны быть в хорошем настроении.</w:t>
      </w:r>
    </w:p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Интереснее ребенку будет, если зарядку делать в форме игры, а не заставлять малыша. Например, поставить сценку. Выучить стишки и читать их по ролям. Можно использовать различные спортивные аксессуары — мячи, гантели и так далее.</w:t>
      </w:r>
    </w:p>
    <w:p w:rsidR="00624CA7" w:rsidRDefault="00624CA7" w:rsidP="00624CA7"/>
    <w:p w:rsidR="00F619F4" w:rsidRDefault="00F619F4" w:rsidP="00F619F4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Соблюдая ряд нехитрых правил, можно привить у ребенка любовь к утренней зарядке. Главное, чтобы ему было интересно и весело. Так он захочет делать упражнения каждое утро, что постепенно перерастет в привычку.</w:t>
      </w:r>
    </w:p>
    <w:p w:rsidR="00F619F4" w:rsidRDefault="00F619F4" w:rsidP="00F619F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Наверное, все помнят советский мультик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«38 попугаев»</w:t>
      </w:r>
      <w:r>
        <w:rPr>
          <w:rFonts w:ascii="Arial" w:hAnsi="Arial" w:cs="Arial"/>
          <w:color w:val="333333"/>
        </w:rPr>
        <w:t>, в котором ведется пропаганда полезности утренней зарядки. Серия называется «Зарядка для хвоста», в ней мартышка решает стать сильной, для того чтобы она смогла достать кокос. Для этого ей нужно регулярно проводить зарядку для хвоста. Вместе с друзьями, под веселую и ритмичную музыку они выполняют различные упражнения.</w:t>
      </w:r>
    </w:p>
    <w:p w:rsidR="00F619F4" w:rsidRDefault="00F619F4" w:rsidP="00F619F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Интересный и познавательный мультфильм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«Уроки тетушки совы»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 xml:space="preserve">приучит ребенка к ежедневной утренней зарядке. Хорошая графика, смешные персонажи </w:t>
      </w:r>
      <w:r>
        <w:rPr>
          <w:rFonts w:ascii="Arial" w:hAnsi="Arial" w:cs="Arial"/>
          <w:color w:val="333333"/>
        </w:rPr>
        <w:lastRenderedPageBreak/>
        <w:t>понравятся малышу, и он будет ассоциировать зарядку, как элемент игры. Обычное подтягивание превратится в занимательную игру: «Вот каким я стану, когда стану большим!».</w:t>
      </w:r>
    </w:p>
    <w:p w:rsidR="002461F7" w:rsidRPr="002461F7" w:rsidRDefault="00F619F4" w:rsidP="002461F7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Благодаря таким мультфильмам, теперь каждый ребенок может начинать свой день с утреней разминки, которая очень полезна для растущего организма. Достаточно включить необходимую серию и повторять упражнения под ритмичную музыку.</w:t>
      </w:r>
    </w:p>
    <w:p w:rsidR="00F619F4" w:rsidRPr="00695C71" w:rsidRDefault="00F619F4" w:rsidP="00F619F4"/>
    <w:p w:rsidR="002461F7" w:rsidRDefault="002461F7" w:rsidP="00F619F4">
      <w:pPr>
        <w:rPr>
          <w:sz w:val="44"/>
          <w:szCs w:val="44"/>
        </w:rPr>
      </w:pPr>
    </w:p>
    <w:p w:rsidR="00BE4A9B" w:rsidRDefault="00BE4A9B" w:rsidP="00F619F4">
      <w:pPr>
        <w:rPr>
          <w:sz w:val="44"/>
          <w:szCs w:val="44"/>
        </w:rPr>
      </w:pPr>
    </w:p>
    <w:p w:rsidR="00BE4A9B" w:rsidRDefault="00BE4A9B" w:rsidP="00F619F4">
      <w:pPr>
        <w:rPr>
          <w:sz w:val="44"/>
          <w:szCs w:val="44"/>
        </w:rPr>
      </w:pPr>
    </w:p>
    <w:p w:rsidR="00BE4A9B" w:rsidRPr="00695C71" w:rsidRDefault="00695C71" w:rsidP="00F619F4">
      <w:pPr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Pr="00695C71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FD3B8E6" wp14:editId="08693F80">
            <wp:extent cx="5149766" cy="3637020"/>
            <wp:effectExtent l="0" t="0" r="0" b="0"/>
            <wp:docPr id="5" name="Рисунок 5" descr="http://img1.liveinternet.ru/images/attach/c/6/89/742/89742853_73d252b85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6/89/742/89742853_73d252b85b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30" cy="36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9B" w:rsidRDefault="00BE4A9B" w:rsidP="00F619F4">
      <w:pPr>
        <w:rPr>
          <w:sz w:val="44"/>
          <w:szCs w:val="44"/>
        </w:rPr>
      </w:pPr>
    </w:p>
    <w:p w:rsidR="00BE4A9B" w:rsidRDefault="00BE4A9B" w:rsidP="00F619F4">
      <w:pPr>
        <w:rPr>
          <w:sz w:val="44"/>
          <w:szCs w:val="44"/>
        </w:rPr>
      </w:pPr>
    </w:p>
    <w:p w:rsidR="00BE4A9B" w:rsidRDefault="00BE4A9B" w:rsidP="00F619F4">
      <w:pPr>
        <w:rPr>
          <w:sz w:val="44"/>
          <w:szCs w:val="44"/>
        </w:rPr>
      </w:pPr>
    </w:p>
    <w:p w:rsidR="00BE4A9B" w:rsidRDefault="00BE4A9B" w:rsidP="00F619F4">
      <w:pPr>
        <w:rPr>
          <w:sz w:val="44"/>
          <w:szCs w:val="44"/>
        </w:rPr>
      </w:pPr>
    </w:p>
    <w:p w:rsidR="00BE4A9B" w:rsidRDefault="00BE4A9B" w:rsidP="00F619F4">
      <w:pPr>
        <w:rPr>
          <w:sz w:val="44"/>
          <w:szCs w:val="44"/>
        </w:rPr>
      </w:pPr>
    </w:p>
    <w:p w:rsidR="00BE4A9B" w:rsidRDefault="00BE4A9B" w:rsidP="00F619F4">
      <w:pPr>
        <w:rPr>
          <w:sz w:val="44"/>
          <w:szCs w:val="44"/>
        </w:rPr>
      </w:pPr>
    </w:p>
    <w:p w:rsidR="00BE4A9B" w:rsidRDefault="00BE4A9B" w:rsidP="00F619F4">
      <w:pPr>
        <w:rPr>
          <w:sz w:val="44"/>
          <w:szCs w:val="44"/>
        </w:rPr>
      </w:pPr>
    </w:p>
    <w:p w:rsidR="00BE4A9B" w:rsidRDefault="00BE4A9B" w:rsidP="00F619F4">
      <w:pPr>
        <w:rPr>
          <w:sz w:val="44"/>
          <w:szCs w:val="44"/>
        </w:rPr>
      </w:pPr>
    </w:p>
    <w:p w:rsidR="00BE4A9B" w:rsidRDefault="00BE4A9B" w:rsidP="00F619F4">
      <w:pPr>
        <w:rPr>
          <w:sz w:val="44"/>
          <w:szCs w:val="44"/>
        </w:rPr>
      </w:pPr>
    </w:p>
    <w:p w:rsidR="00AE10C7" w:rsidRDefault="00AE10C7" w:rsidP="00AE10C7">
      <w:pPr>
        <w:jc w:val="center"/>
        <w:rPr>
          <w:sz w:val="44"/>
          <w:szCs w:val="44"/>
        </w:rPr>
      </w:pPr>
      <w:r w:rsidRPr="00AE10C7">
        <w:rPr>
          <w:sz w:val="44"/>
          <w:szCs w:val="44"/>
        </w:rPr>
        <w:lastRenderedPageBreak/>
        <w:t>Советы доктора Айболита</w:t>
      </w:r>
    </w:p>
    <w:p w:rsidR="00C266D1" w:rsidRPr="00C266D1" w:rsidRDefault="00C266D1" w:rsidP="00C266D1">
      <w:pPr>
        <w:spacing w:before="100" w:beforeAutospacing="1" w:after="100" w:afterAutospacing="1"/>
      </w:pPr>
      <w:r w:rsidRPr="00C266D1">
        <w:rPr>
          <w:b/>
          <w:bCs/>
        </w:rPr>
        <w:t>Сколиоз</w:t>
      </w:r>
      <w:r w:rsidRPr="00C266D1">
        <w:t xml:space="preserve"> — стойкое боковое отклонение </w:t>
      </w:r>
      <w:hyperlink r:id="rId17" w:tooltip="Позвоночник" w:history="1">
        <w:r w:rsidRPr="00C266D1">
          <w:rPr>
            <w:color w:val="0000FF"/>
            <w:u w:val="single"/>
          </w:rPr>
          <w:t>позвоночника</w:t>
        </w:r>
      </w:hyperlink>
      <w:r w:rsidRPr="00C266D1">
        <w:t xml:space="preserve"> от нормального выпрямленного положения.</w:t>
      </w:r>
    </w:p>
    <w:p w:rsidR="00C266D1" w:rsidRPr="00C266D1" w:rsidRDefault="00C266D1" w:rsidP="00C266D1">
      <w:pPr>
        <w:spacing w:before="100" w:beforeAutospacing="1" w:after="100" w:afterAutospacing="1"/>
      </w:pPr>
      <w:r w:rsidRPr="00C266D1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-2132330</wp:posOffset>
            </wp:positionH>
            <wp:positionV relativeFrom="paragraph">
              <wp:posOffset>-398780</wp:posOffset>
            </wp:positionV>
            <wp:extent cx="2014855" cy="1687830"/>
            <wp:effectExtent l="0" t="0" r="4445" b="7620"/>
            <wp:wrapSquare wrapText="bothSides"/>
            <wp:docPr id="14" name="Рисунок 2" descr="http://www.blagodea.ru/sites/default/files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lagodea.ru/sites/default/files/10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66D1">
        <w:t>При возникновении сколиоза проводят комплексное лечение: ЛГ диета, массаж, физио- и гидротерапия, лечебное плавание, лыжные прогулки, корригирующая кровать, гипсовые корсеты (при прогрессировании болезни). Комплексное лечение направлено на уменьшение деформации, приостановку ее прогрессирования, компенсацию и стабилизацию с помощью ЛФК — укрепление мышц с образованием так называемого «мышечного корсета». Кроме того, включают физиотерапию, массаж, лечение положением и укладкой для разгрузки позвоночника и коррекции деформации.</w:t>
      </w:r>
    </w:p>
    <w:tbl>
      <w:tblPr>
        <w:tblStyle w:val="10"/>
        <w:tblW w:w="10620" w:type="dxa"/>
        <w:tblInd w:w="-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5"/>
        <w:gridCol w:w="4985"/>
      </w:tblGrid>
      <w:tr w:rsidR="00C266D1" w:rsidRPr="00C266D1" w:rsidTr="006E0692">
        <w:tc>
          <w:tcPr>
            <w:tcW w:w="5635" w:type="dxa"/>
            <w:hideMark/>
          </w:tcPr>
          <w:p w:rsidR="00C266D1" w:rsidRPr="00C266D1" w:rsidRDefault="00C266D1" w:rsidP="00C266D1">
            <w:pPr>
              <w:spacing w:before="100" w:beforeAutospacing="1" w:after="100" w:afterAutospacing="1"/>
            </w:pPr>
            <w:r w:rsidRPr="00C266D1">
              <w:rPr>
                <w:noProof/>
              </w:rPr>
              <w:drawing>
                <wp:inline distT="0" distB="0" distL="0" distR="0">
                  <wp:extent cx="2990850" cy="2428875"/>
                  <wp:effectExtent l="0" t="0" r="0" b="9525"/>
                  <wp:docPr id="15" name="Рисунок 15" descr="10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" t="3033" b="5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hideMark/>
          </w:tcPr>
          <w:p w:rsidR="00C266D1" w:rsidRPr="00C266D1" w:rsidRDefault="00C266D1" w:rsidP="00C266D1">
            <w:pPr>
              <w:spacing w:before="100" w:beforeAutospacing="1" w:after="100" w:afterAutospacing="1"/>
            </w:pPr>
            <w:r w:rsidRPr="00C266D1">
              <w:rPr>
                <w:noProof/>
              </w:rPr>
              <w:drawing>
                <wp:inline distT="0" distB="0" distL="0" distR="0">
                  <wp:extent cx="3114675" cy="2219325"/>
                  <wp:effectExtent l="0" t="0" r="9525" b="9525"/>
                  <wp:docPr id="16" name="Рисунок 16" descr="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6D1" w:rsidRPr="00C266D1" w:rsidTr="006E0692">
        <w:trPr>
          <w:trHeight w:val="763"/>
        </w:trPr>
        <w:tc>
          <w:tcPr>
            <w:tcW w:w="5635" w:type="dxa"/>
            <w:shd w:val="clear" w:color="auto" w:fill="FFFF00"/>
            <w:hideMark/>
          </w:tcPr>
          <w:p w:rsidR="00C266D1" w:rsidRPr="00C266D1" w:rsidRDefault="00C266D1" w:rsidP="00C266D1">
            <w:pPr>
              <w:spacing w:before="240" w:after="60"/>
              <w:jc w:val="center"/>
              <w:outlineLvl w:val="4"/>
              <w:rPr>
                <w:b/>
                <w:bCs/>
                <w:i/>
                <w:iCs/>
              </w:rPr>
            </w:pPr>
            <w:r w:rsidRPr="00C266D1">
              <w:rPr>
                <w:b/>
                <w:bCs/>
                <w:i/>
                <w:iCs/>
              </w:rPr>
              <w:t>Примерный комплекс имитационных упражнений у детей</w:t>
            </w:r>
          </w:p>
        </w:tc>
        <w:tc>
          <w:tcPr>
            <w:tcW w:w="4985" w:type="dxa"/>
            <w:shd w:val="clear" w:color="auto" w:fill="99CC00"/>
            <w:hideMark/>
          </w:tcPr>
          <w:p w:rsidR="00C266D1" w:rsidRPr="00C266D1" w:rsidRDefault="00C266D1" w:rsidP="00C266D1">
            <w:pPr>
              <w:spacing w:before="240" w:after="60"/>
              <w:jc w:val="center"/>
              <w:outlineLvl w:val="4"/>
              <w:rPr>
                <w:b/>
                <w:bCs/>
                <w:i/>
                <w:iCs/>
              </w:rPr>
            </w:pPr>
            <w:r w:rsidRPr="00C266D1">
              <w:rPr>
                <w:b/>
                <w:bCs/>
                <w:i/>
                <w:iCs/>
              </w:rPr>
              <w:t>Примерный комплекс упражнений для дошкольников 3—4 лет</w:t>
            </w:r>
          </w:p>
        </w:tc>
      </w:tr>
      <w:tr w:rsidR="00C266D1" w:rsidRPr="00C266D1" w:rsidTr="006E0692">
        <w:trPr>
          <w:trHeight w:val="240"/>
        </w:trPr>
        <w:tc>
          <w:tcPr>
            <w:tcW w:w="10620" w:type="dxa"/>
            <w:gridSpan w:val="2"/>
            <w:hideMark/>
          </w:tcPr>
          <w:p w:rsidR="00C266D1" w:rsidRPr="00C266D1" w:rsidRDefault="00C266D1" w:rsidP="00C266D1">
            <w:pPr>
              <w:spacing w:before="240" w:after="60"/>
              <w:jc w:val="center"/>
              <w:outlineLvl w:val="4"/>
              <w:rPr>
                <w:b/>
                <w:bCs/>
                <w:i/>
                <w:iCs/>
                <w:sz w:val="26"/>
                <w:szCs w:val="26"/>
              </w:rPr>
            </w:pPr>
            <w:r w:rsidRPr="00C266D1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3333750" cy="2562225"/>
                  <wp:effectExtent l="0" t="0" r="0" b="9525"/>
                  <wp:docPr id="17" name="Рисунок 17" descr="10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391" w:rsidRDefault="000B5391" w:rsidP="00326E20">
      <w:pPr>
        <w:rPr>
          <w:sz w:val="44"/>
          <w:szCs w:val="44"/>
        </w:rPr>
      </w:pPr>
    </w:p>
    <w:p w:rsidR="002461F7" w:rsidRDefault="002461F7" w:rsidP="002461F7">
      <w:pPr>
        <w:rPr>
          <w:sz w:val="44"/>
          <w:szCs w:val="44"/>
        </w:rPr>
      </w:pPr>
    </w:p>
    <w:p w:rsidR="00AE10C7" w:rsidRPr="00AE10C7" w:rsidRDefault="00C266D1" w:rsidP="00AE10C7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Весёлый язычок</w:t>
      </w:r>
    </w:p>
    <w:p w:rsidR="00624CA7" w:rsidRDefault="00624CA7" w:rsidP="00624CA7">
      <w:r>
        <w:rPr>
          <w:b/>
          <w:bCs/>
          <w:noProof/>
          <w:sz w:val="20"/>
          <w:szCs w:val="20"/>
        </w:rPr>
        <w:drawing>
          <wp:inline distT="0" distB="0" distL="0" distR="0">
            <wp:extent cx="5610225" cy="7810500"/>
            <wp:effectExtent l="0" t="0" r="9525" b="0"/>
            <wp:docPr id="8" name="Рисунок 2" descr="1291913863_gimnast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91913863_gimnastika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A7" w:rsidRDefault="00624CA7" w:rsidP="00624CA7"/>
    <w:p w:rsidR="00326E20" w:rsidRDefault="00326E20" w:rsidP="00C14456">
      <w:pPr>
        <w:pStyle w:val="c23"/>
        <w:shd w:val="clear" w:color="auto" w:fill="FFFFFF"/>
        <w:spacing w:before="0" w:beforeAutospacing="0" w:after="0" w:afterAutospacing="0"/>
        <w:jc w:val="center"/>
        <w:rPr>
          <w:rStyle w:val="c21"/>
          <w:color w:val="000000"/>
          <w:sz w:val="40"/>
          <w:szCs w:val="40"/>
        </w:rPr>
      </w:pPr>
    </w:p>
    <w:p w:rsidR="002461F7" w:rsidRDefault="002461F7" w:rsidP="00C14456">
      <w:pPr>
        <w:pStyle w:val="c23"/>
        <w:shd w:val="clear" w:color="auto" w:fill="FFFFFF"/>
        <w:spacing w:before="0" w:beforeAutospacing="0" w:after="0" w:afterAutospacing="0"/>
        <w:jc w:val="center"/>
        <w:rPr>
          <w:rStyle w:val="c21"/>
          <w:color w:val="000000"/>
          <w:sz w:val="40"/>
          <w:szCs w:val="40"/>
        </w:rPr>
      </w:pPr>
    </w:p>
    <w:p w:rsidR="00326E20" w:rsidRDefault="00326E20" w:rsidP="00C14456">
      <w:pPr>
        <w:pStyle w:val="c23"/>
        <w:shd w:val="clear" w:color="auto" w:fill="FFFFFF"/>
        <w:spacing w:before="0" w:beforeAutospacing="0" w:after="0" w:afterAutospacing="0"/>
        <w:jc w:val="center"/>
        <w:rPr>
          <w:rStyle w:val="c21"/>
          <w:color w:val="000000"/>
          <w:sz w:val="40"/>
          <w:szCs w:val="40"/>
        </w:rPr>
      </w:pPr>
    </w:p>
    <w:p w:rsidR="00C14456" w:rsidRPr="00C14456" w:rsidRDefault="00C14456" w:rsidP="00C14456">
      <w:pPr>
        <w:pStyle w:val="c23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C14456">
        <w:rPr>
          <w:rStyle w:val="c21"/>
          <w:color w:val="000000"/>
          <w:sz w:val="40"/>
          <w:szCs w:val="40"/>
        </w:rPr>
        <w:lastRenderedPageBreak/>
        <w:t>« Детские опыты и</w:t>
      </w:r>
    </w:p>
    <w:p w:rsidR="00C14456" w:rsidRDefault="00C14456" w:rsidP="00C14456">
      <w:pPr>
        <w:pStyle w:val="c23"/>
        <w:shd w:val="clear" w:color="auto" w:fill="FFFFFF"/>
        <w:spacing w:before="0" w:beforeAutospacing="0" w:after="0" w:afterAutospacing="0"/>
        <w:jc w:val="center"/>
        <w:rPr>
          <w:rStyle w:val="c21"/>
          <w:color w:val="000000"/>
          <w:sz w:val="40"/>
          <w:szCs w:val="40"/>
        </w:rPr>
      </w:pPr>
      <w:r w:rsidRPr="00C14456">
        <w:rPr>
          <w:rStyle w:val="c21"/>
          <w:color w:val="000000"/>
          <w:sz w:val="40"/>
          <w:szCs w:val="40"/>
        </w:rPr>
        <w:t>эксперименты».</w:t>
      </w:r>
    </w:p>
    <w:p w:rsidR="00C14456" w:rsidRPr="00C14456" w:rsidRDefault="00C14456" w:rsidP="00C14456">
      <w:pPr>
        <w:pStyle w:val="c2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14456" w:rsidRDefault="00C14456" w:rsidP="00C14456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Игры с водой</w:t>
      </w:r>
      <w:r>
        <w:rPr>
          <w:rStyle w:val="c2"/>
          <w:color w:val="000000"/>
          <w:sz w:val="28"/>
          <w:szCs w:val="28"/>
        </w:rPr>
        <w:t>  очень удивительны и полезны. Детки познают не только свойства воды, но и получают возможность устанавливать физические закономерности.  Во время игр с водой педагог обязательно должен обращать внимание детей на то, как ведут себя в воде предметы из разного материала ( металл, дерево, пластмасса, резина, ткань, бумага и губки). Пример:  " Переливание воды". Для этого необходимо: пластиковая бутылка, стаканчик. Вместе с детьми наполнить бутылку водой из под крана: " Буль, буль", потекла водичка. Вот пустой стаканчик, а теперь полный". Переливайте воду из одной посудины в другую.  ( Фонтан, Бассейн, Озеро, Купание кукол)</w:t>
      </w:r>
      <w:r w:rsidR="00AF328C">
        <w:rPr>
          <w:rStyle w:val="c1"/>
          <w:i/>
          <w:iCs/>
          <w:color w:val="000000"/>
          <w:sz w:val="28"/>
          <w:szCs w:val="28"/>
        </w:rPr>
        <w:t>.</w:t>
      </w:r>
      <w:r>
        <w:rPr>
          <w:rStyle w:val="c1"/>
          <w:i/>
          <w:iCs/>
          <w:color w:val="000000"/>
          <w:sz w:val="28"/>
          <w:szCs w:val="28"/>
        </w:rPr>
        <w:t>   </w:t>
      </w:r>
    </w:p>
    <w:p w:rsidR="00C14456" w:rsidRDefault="00C14456" w:rsidP="00C14456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Игры с песком</w:t>
      </w:r>
      <w:r>
        <w:rPr>
          <w:rStyle w:val="c2"/>
          <w:color w:val="000000"/>
          <w:sz w:val="28"/>
          <w:szCs w:val="28"/>
        </w:rPr>
        <w:t>. Песочница - излюбленное место игр во время прогулок. Ребенка раннего возраста лепить куличики может научить только  взрослый. Он видит образец и повторяет. А вот самое любимое занятие малыша - разрушать куличики.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   </w:t>
      </w:r>
      <w:r>
        <w:rPr>
          <w:rStyle w:val="c2"/>
          <w:color w:val="000000"/>
          <w:sz w:val="28"/>
          <w:szCs w:val="28"/>
        </w:rPr>
        <w:t>Воспитатель показывает деткам, какой песок сухой, а какой - мокрый, как получаются куличики из мокрого песка и не получаются из сухого. Однако в песочнице можно не только лепить, но и закапывать и раскапывать предметы. Для раскопки они могут использовать совочки, грабельки и просто руками. Не менее увлекательное занятие- пересыпание песка из одной емкости в другую. Так же в песке можно выкапывать ямки, сооружать различные постройки (дома, горки, дорожки, заборчики и т.д.). И ещё очень многое, что можно сделать с песком.</w:t>
      </w:r>
    </w:p>
    <w:p w:rsidR="00C14456" w:rsidRDefault="00C14456" w:rsidP="00C14456">
      <w:pPr>
        <w:pStyle w:val="c2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C14456" w:rsidRDefault="00C14456" w:rsidP="00C14456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ПЕРЕЛИВАНИЕ  ВОДЫ</w:t>
      </w:r>
    </w:p>
    <w:p w:rsidR="00C14456" w:rsidRDefault="00C14456" w:rsidP="00C14456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Приготовьте пластиковые бутылки, пузырьки, стаканчики, мисочки и другие ёмкости различных размеров (вся посуда должна быть небьющейся). Вместе с малышом наполняйте их водой из-под крана :«Буль-буль, потекла водичка. Вот пустая бутылочка, а теперь полная». Переливайте воду из одной посуды в другую.</w:t>
      </w:r>
    </w:p>
    <w:p w:rsidR="00C14456" w:rsidRDefault="00C14456" w:rsidP="00C14456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ФОНТАН</w:t>
      </w:r>
    </w:p>
    <w:p w:rsidR="00C14456" w:rsidRDefault="00C14456" w:rsidP="00C1445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Если подставить под струю воды ложку либо пузырёк с узким горлышком, получается«фонтан». Обычно такой эффект приводит детей в восторг: «Пш-ш-ш! Какой фонтан получился - ура!» Подставьте пальчик под струю «фонтана», побуждайте ребёнка повторить действие за вами</w:t>
      </w:r>
    </w:p>
    <w:p w:rsidR="00C14456" w:rsidRDefault="00C14456" w:rsidP="00C14456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ЦВЕТНАЯ ВОДА</w:t>
      </w:r>
    </w:p>
    <w:p w:rsidR="00C14456" w:rsidRDefault="00C14456" w:rsidP="00C14456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Для проведения игры потребуются акварельные краски, кисточки, 5 прозрачных пластиковых стаканов (в дальнейшем количество стаканов можно увеличить). Расставьте стаканы в ряд на столе и наполните водой. Возьмите на кисточку краску одного из основных цветов - красную, жёлтую, синюю, зелёную (можете начинать с любимого цвета ребёнка, если такой есть, это поможет вовлечь ребёнка в игру) - и разведите в одном из стаканов. Комментируя вслух свои действия, постарайтесь привлечь внимание ребёнка, внесите элемент «волшебства»: «Сейчас возьмём на кисточку твою любимую жёлтую краску, вот так. А теперь... опустим в стакан с водой. Интересно, что получится? Смотри, как красиво!»</w:t>
      </w:r>
    </w:p>
    <w:p w:rsidR="00624CA7" w:rsidRDefault="00624CA7" w:rsidP="00624CA7"/>
    <w:p w:rsidR="00624CA7" w:rsidRDefault="00326E20" w:rsidP="00326E20">
      <w:pPr>
        <w:jc w:val="right"/>
      </w:pPr>
      <w:r>
        <w:rPr>
          <w:noProof/>
        </w:rPr>
        <w:lastRenderedPageBreak/>
        <w:drawing>
          <wp:inline distT="0" distB="0" distL="0" distR="0">
            <wp:extent cx="1673384" cy="1183080"/>
            <wp:effectExtent l="0" t="0" r="3175" b="0"/>
            <wp:docPr id="29" name="Рисунок 29" descr="http://suhobuzimo4ds.ru/sites/default/files/wisywig_images/98942253_v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hobuzimo4ds.ru/sites/default/files/wisywig_images/98942253_vs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89" cy="11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456">
        <w:rPr>
          <w:noProof/>
        </w:rPr>
        <w:drawing>
          <wp:inline distT="0" distB="0" distL="0" distR="0">
            <wp:extent cx="3257550" cy="2432558"/>
            <wp:effectExtent l="0" t="133350" r="0" b="901700"/>
            <wp:docPr id="23" name="Рисунок 23" descr="C:\Users\Germes\Desktop\фото с фотоапората\DSCF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rmes\Desktop\фото с фотоапората\DSCF2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43" cy="2434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624CA7" w:rsidRDefault="00C14456" w:rsidP="00624CA7">
      <w:r>
        <w:rPr>
          <w:noProof/>
        </w:rPr>
        <w:drawing>
          <wp:inline distT="0" distB="0" distL="0" distR="0">
            <wp:extent cx="3133725" cy="2340093"/>
            <wp:effectExtent l="0" t="133350" r="0" b="860425"/>
            <wp:docPr id="24" name="Рисунок 24" descr="C:\Users\Germes\Desktop\фото с фотоапората\DSCF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rmes\Desktop\фото с фотоапората\DSCF23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338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C14456" w:rsidRDefault="00C14456" w:rsidP="00326E20">
      <w:pPr>
        <w:jc w:val="center"/>
      </w:pPr>
      <w:r>
        <w:rPr>
          <w:noProof/>
        </w:rPr>
        <w:drawing>
          <wp:inline distT="0" distB="0" distL="0" distR="0">
            <wp:extent cx="2216169" cy="1654913"/>
            <wp:effectExtent l="0" t="0" r="0" b="2540"/>
            <wp:docPr id="25" name="Рисунок 25" descr="C:\Users\Germes\Desktop\фото-дружная семейка\DSCF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rmes\Desktop\фото-дружная семейка\DSCF23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41" cy="1655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8850" cy="1664382"/>
            <wp:effectExtent l="0" t="0" r="0" b="0"/>
            <wp:docPr id="26" name="Рисунок 26" descr="C:\Users\Germes\Desktop\фото-дружная семейка\DSCF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rmes\Desktop\фото-дружная семейка\DSCF23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59" cy="1663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19F4" w:rsidRDefault="00F619F4" w:rsidP="00326E20">
      <w:pPr>
        <w:jc w:val="center"/>
      </w:pPr>
      <w:r>
        <w:rPr>
          <w:i/>
        </w:rPr>
        <w:t>Приглашаем к сотрудничеству пап, мам, бабушек и дедушек, всех тех, кому не безразлична жизнь детского сада. Мы ждем от вас интересных статей, историй, рассказов, сказок, предложений, отзывов и комментариев. Материал можно сдавать воспитателям групп.</w:t>
      </w:r>
      <w:bookmarkStart w:id="0" w:name="_GoBack"/>
      <w:bookmarkEnd w:id="0"/>
    </w:p>
    <w:sectPr w:rsidR="00F619F4" w:rsidSect="000B5391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8F3" w:rsidRDefault="009128F3" w:rsidP="009128F3">
      <w:r>
        <w:separator/>
      </w:r>
    </w:p>
  </w:endnote>
  <w:endnote w:type="continuationSeparator" w:id="0">
    <w:p w:rsidR="009128F3" w:rsidRDefault="009128F3" w:rsidP="00912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8F3" w:rsidRDefault="009128F3" w:rsidP="009128F3">
      <w:r>
        <w:separator/>
      </w:r>
    </w:p>
  </w:footnote>
  <w:footnote w:type="continuationSeparator" w:id="0">
    <w:p w:rsidR="009128F3" w:rsidRDefault="009128F3" w:rsidP="00912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clip_image001"/>
      </v:shape>
    </w:pict>
  </w:numPicBullet>
  <w:abstractNum w:abstractNumId="0" w15:restartNumberingAfterBreak="0">
    <w:nsid w:val="1CB4631D"/>
    <w:multiLevelType w:val="hybridMultilevel"/>
    <w:tmpl w:val="B68A6FB6"/>
    <w:lvl w:ilvl="0" w:tplc="3628255C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277270"/>
    <w:multiLevelType w:val="hybridMultilevel"/>
    <w:tmpl w:val="F4D4F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279D"/>
    <w:rsid w:val="000B5391"/>
    <w:rsid w:val="002461F7"/>
    <w:rsid w:val="00326E20"/>
    <w:rsid w:val="003A344F"/>
    <w:rsid w:val="005233BB"/>
    <w:rsid w:val="0059279D"/>
    <w:rsid w:val="00624CA7"/>
    <w:rsid w:val="00695C71"/>
    <w:rsid w:val="006E0692"/>
    <w:rsid w:val="009128F3"/>
    <w:rsid w:val="009B2D1E"/>
    <w:rsid w:val="00AE10C7"/>
    <w:rsid w:val="00AF328C"/>
    <w:rsid w:val="00BE4A9B"/>
    <w:rsid w:val="00C14456"/>
    <w:rsid w:val="00C266D1"/>
    <w:rsid w:val="00DA4041"/>
    <w:rsid w:val="00E926EC"/>
    <w:rsid w:val="00F619F4"/>
    <w:rsid w:val="00F97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782D294-EDE1-4034-949E-16525873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C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24CA7"/>
    <w:pPr>
      <w:spacing w:after="200" w:line="288" w:lineRule="auto"/>
      <w:ind w:left="720"/>
      <w:contextualSpacing/>
    </w:pPr>
    <w:rPr>
      <w:rFonts w:ascii="Calibri" w:hAnsi="Calibri"/>
      <w:i/>
      <w:iCs/>
      <w:sz w:val="20"/>
      <w:szCs w:val="20"/>
      <w:lang w:val="en-US" w:eastAsia="en-US"/>
    </w:rPr>
  </w:style>
  <w:style w:type="table" w:styleId="a3">
    <w:name w:val="Table Grid"/>
    <w:basedOn w:val="a1"/>
    <w:rsid w:val="00624C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4C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CA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3"/>
    <w:rsid w:val="00C266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6E0692"/>
    <w:pPr>
      <w:spacing w:before="100" w:beforeAutospacing="1" w:after="100" w:afterAutospacing="1"/>
    </w:pPr>
  </w:style>
  <w:style w:type="paragraph" w:customStyle="1" w:styleId="c23">
    <w:name w:val="c23"/>
    <w:basedOn w:val="a"/>
    <w:rsid w:val="00C14456"/>
    <w:pPr>
      <w:spacing w:before="100" w:beforeAutospacing="1" w:after="100" w:afterAutospacing="1"/>
    </w:pPr>
  </w:style>
  <w:style w:type="character" w:customStyle="1" w:styleId="c21">
    <w:name w:val="c21"/>
    <w:basedOn w:val="a0"/>
    <w:rsid w:val="00C14456"/>
  </w:style>
  <w:style w:type="paragraph" w:customStyle="1" w:styleId="c5">
    <w:name w:val="c5"/>
    <w:basedOn w:val="a"/>
    <w:rsid w:val="00C14456"/>
    <w:pPr>
      <w:spacing w:before="100" w:beforeAutospacing="1" w:after="100" w:afterAutospacing="1"/>
    </w:pPr>
  </w:style>
  <w:style w:type="character" w:customStyle="1" w:styleId="c16">
    <w:name w:val="c16"/>
    <w:basedOn w:val="a0"/>
    <w:rsid w:val="00C14456"/>
  </w:style>
  <w:style w:type="character" w:customStyle="1" w:styleId="c2">
    <w:name w:val="c2"/>
    <w:basedOn w:val="a0"/>
    <w:rsid w:val="00C14456"/>
  </w:style>
  <w:style w:type="character" w:customStyle="1" w:styleId="c1">
    <w:name w:val="c1"/>
    <w:basedOn w:val="a0"/>
    <w:rsid w:val="00C14456"/>
  </w:style>
  <w:style w:type="character" w:customStyle="1" w:styleId="apple-converted-space">
    <w:name w:val="apple-converted-space"/>
    <w:basedOn w:val="a0"/>
    <w:rsid w:val="00C14456"/>
  </w:style>
  <w:style w:type="character" w:customStyle="1" w:styleId="c7">
    <w:name w:val="c7"/>
    <w:basedOn w:val="a0"/>
    <w:rsid w:val="00C14456"/>
  </w:style>
  <w:style w:type="character" w:customStyle="1" w:styleId="c6">
    <w:name w:val="c6"/>
    <w:basedOn w:val="a0"/>
    <w:rsid w:val="00C14456"/>
  </w:style>
  <w:style w:type="paragraph" w:customStyle="1" w:styleId="c11">
    <w:name w:val="c11"/>
    <w:basedOn w:val="a"/>
    <w:rsid w:val="00C14456"/>
    <w:pPr>
      <w:spacing w:before="100" w:beforeAutospacing="1" w:after="100" w:afterAutospacing="1"/>
    </w:pPr>
  </w:style>
  <w:style w:type="character" w:customStyle="1" w:styleId="c0">
    <w:name w:val="c0"/>
    <w:basedOn w:val="a0"/>
    <w:rsid w:val="00C14456"/>
  </w:style>
  <w:style w:type="character" w:styleId="a7">
    <w:name w:val="Strong"/>
    <w:basedOn w:val="a0"/>
    <w:uiPriority w:val="22"/>
    <w:qFormat/>
    <w:rsid w:val="00F619F4"/>
    <w:rPr>
      <w:b/>
      <w:bCs/>
    </w:rPr>
  </w:style>
  <w:style w:type="paragraph" w:styleId="a8">
    <w:name w:val="header"/>
    <w:basedOn w:val="a"/>
    <w:link w:val="a9"/>
    <w:uiPriority w:val="99"/>
    <w:unhideWhenUsed/>
    <w:rsid w:val="009128F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128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128F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128F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://ru.wikipedia.org/wiki/%D0%9F%D0%BE%D0%B7%D0%B2%D0%BE%D0%BD%D0%BE%D1%87%D0%BD%D0%B8%D0%BA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http://www.blagodea.ru/sites/default/files/10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42335-0012-40B1-BDAD-C93CE6728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Germes</dc:creator>
  <cp:keywords/>
  <dc:description/>
  <cp:lastModifiedBy>Si</cp:lastModifiedBy>
  <cp:revision>5</cp:revision>
  <cp:lastPrinted>2017-02-21T15:48:00Z</cp:lastPrinted>
  <dcterms:created xsi:type="dcterms:W3CDTF">2017-02-19T13:42:00Z</dcterms:created>
  <dcterms:modified xsi:type="dcterms:W3CDTF">2017-02-21T15:51:00Z</dcterms:modified>
</cp:coreProperties>
</file>