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C5" w:rsidRDefault="009761C5" w:rsidP="00EB3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Автокресло-детям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</w:p>
    <w:p w:rsidR="00732A51" w:rsidRDefault="00732A51" w:rsidP="00976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32A51" w:rsidRDefault="00732A51" w:rsidP="00976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Ремень безопасности и детское автокресло в случае дорожной аварии спасают детей от тяжелых травм. </w:t>
      </w:r>
    </w:p>
    <w:p w:rsidR="00732A51" w:rsidRDefault="00732A51" w:rsidP="00976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ежедневном режиме экипаж дорожно-патрульной службы  дежурит около дошкольных и общеобразовательных учреждений района с целью профилактики детского дорожно-транспортного травматизма, проводит массовые проверки автомобилистов на предмет соблюдения ими правил перевозки детей в автомобилях,</w:t>
      </w:r>
      <w:r w:rsidR="00A37F0F" w:rsidRPr="00A37F0F">
        <w:rPr>
          <w:sz w:val="28"/>
          <w:szCs w:val="28"/>
        </w:rPr>
        <w:t xml:space="preserve"> </w:t>
      </w:r>
      <w:r w:rsidR="00A37F0F" w:rsidRPr="00A37F0F">
        <w:rPr>
          <w:rFonts w:ascii="Times New Roman" w:hAnsi="Times New Roman" w:cs="Times New Roman"/>
          <w:sz w:val="28"/>
          <w:szCs w:val="28"/>
        </w:rPr>
        <w:t>уделяя приоритетное внимание контролю за использованием удерживающих устройств для перевозки детей, индивидуально разъясняют водителям правила перевозки детей пассажиров</w:t>
      </w:r>
      <w:r w:rsidR="00A37F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а также обращают внимание на предоставление преимущества пешеходам, при проезде пешеходных переходов.</w:t>
      </w:r>
    </w:p>
    <w:p w:rsidR="00C23B45" w:rsidRDefault="002E405B" w:rsidP="00C23B45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В текущем году за наруш</w:t>
      </w:r>
      <w:r w:rsidR="00732A51">
        <w:rPr>
          <w:color w:val="333333"/>
          <w:sz w:val="28"/>
          <w:szCs w:val="28"/>
          <w:shd w:val="clear" w:color="auto" w:fill="FFFFFF"/>
        </w:rPr>
        <w:t>ение правил перевозки детей к административной ответственности привлечено</w:t>
      </w:r>
      <w:r w:rsidR="00EB3FF0">
        <w:rPr>
          <w:color w:val="333333"/>
          <w:sz w:val="28"/>
          <w:szCs w:val="28"/>
          <w:shd w:val="clear" w:color="auto" w:fill="FFFFFF"/>
        </w:rPr>
        <w:t xml:space="preserve"> 11</w:t>
      </w:r>
      <w:r w:rsidR="009740F9">
        <w:rPr>
          <w:color w:val="333333"/>
          <w:sz w:val="28"/>
          <w:szCs w:val="28"/>
          <w:shd w:val="clear" w:color="auto" w:fill="FFFFFF"/>
        </w:rPr>
        <w:t xml:space="preserve"> водителей, в 2020</w:t>
      </w:r>
      <w:r>
        <w:rPr>
          <w:color w:val="333333"/>
          <w:sz w:val="28"/>
          <w:szCs w:val="28"/>
          <w:shd w:val="clear" w:color="auto" w:fill="FFFFFF"/>
        </w:rPr>
        <w:t xml:space="preserve"> году привлечено 89 водителей.</w:t>
      </w:r>
      <w:r w:rsidR="00C23B45" w:rsidRPr="00C23B45">
        <w:rPr>
          <w:sz w:val="28"/>
          <w:szCs w:val="28"/>
        </w:rPr>
        <w:t xml:space="preserve"> </w:t>
      </w:r>
    </w:p>
    <w:p w:rsidR="00C23B45" w:rsidRPr="00C23B45" w:rsidRDefault="00C23B45" w:rsidP="00C23B45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родители, </w:t>
      </w:r>
      <w:r w:rsidRPr="00FC1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подбор детского удерживающего устройства должен осуществляться в соответствии с весом и ростом ребенка. Перед использованием детского удерживающего устройства </w:t>
      </w:r>
      <w:r w:rsidRPr="00FC1B1E">
        <w:rPr>
          <w:sz w:val="28"/>
          <w:szCs w:val="28"/>
        </w:rPr>
        <w:t xml:space="preserve">внимательно </w:t>
      </w:r>
      <w:r>
        <w:rPr>
          <w:sz w:val="28"/>
          <w:szCs w:val="28"/>
        </w:rPr>
        <w:t>изучите</w:t>
      </w:r>
      <w:r w:rsidRPr="00FC1B1E">
        <w:rPr>
          <w:sz w:val="28"/>
          <w:szCs w:val="28"/>
        </w:rPr>
        <w:t xml:space="preserve"> </w:t>
      </w:r>
      <w:r w:rsidR="00711C0B">
        <w:rPr>
          <w:sz w:val="28"/>
          <w:szCs w:val="28"/>
        </w:rPr>
        <w:t xml:space="preserve">сертификат качества и </w:t>
      </w:r>
      <w:r w:rsidRPr="00FC1B1E">
        <w:rPr>
          <w:sz w:val="28"/>
          <w:szCs w:val="28"/>
        </w:rPr>
        <w:t>инструкцию по его использованию и креплению</w:t>
      </w:r>
      <w:r w:rsidR="00711C0B">
        <w:rPr>
          <w:sz w:val="28"/>
          <w:szCs w:val="28"/>
        </w:rPr>
        <w:t>.</w:t>
      </w:r>
    </w:p>
    <w:p w:rsidR="009761C5" w:rsidRDefault="009761C5" w:rsidP="00976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23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ст. 12.</w:t>
      </w:r>
      <w:r w:rsidR="00732A51" w:rsidRPr="00C23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 Кодекса об административных правонарушениях Российской Федерации</w:t>
      </w:r>
      <w:r w:rsidRPr="00C23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нарушение требований к перевозке </w:t>
      </w:r>
      <w:proofErr w:type="gramStart"/>
      <w:r w:rsidRPr="00C23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детей, установленных Правилами дорожного движения влечет</w:t>
      </w:r>
      <w:proofErr w:type="gramEnd"/>
      <w:r w:rsidRPr="00C23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наложение административного штрафа в размере трех тысяч рублей. </w:t>
      </w:r>
    </w:p>
    <w:p w:rsidR="001003F6" w:rsidRDefault="001003F6" w:rsidP="00976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ребенок, не пристегнут ремнем безопасности, в случае дорожно-транспортного происшествия либо просто резкого торможения его может отбросить вперед, на спинки кресел, на лобовое стекло или даже выбросить из автомобиля.</w:t>
      </w:r>
      <w:r w:rsidR="00711C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Опасно перевозить детей на коленях, стоя между сидениями, без использования детских удерживающих систем.</w:t>
      </w:r>
    </w:p>
    <w:p w:rsidR="00711C0B" w:rsidRDefault="00711C0B" w:rsidP="00976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Госавтоинспекция призывает родителей обеспечить детям безопасное детство, обязательно использовать только самые надежные</w:t>
      </w:r>
      <w:r w:rsidR="00457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средства защиты юных пассажиров, ежедневно разбирать с детьми опасные ситуации на дороге и учить детей дорожной грамотности. </w:t>
      </w:r>
    </w:p>
    <w:p w:rsidR="00457A95" w:rsidRDefault="00457A95" w:rsidP="00976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57A95" w:rsidRDefault="00457A95" w:rsidP="00976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 Яковлева, старший инспектор по пропаганде БДД ОГИБДД МО МВД России «Омутинский», майор полиции</w:t>
      </w:r>
    </w:p>
    <w:p w:rsidR="00DA210C" w:rsidRDefault="00DA210C"/>
    <w:sectPr w:rsidR="00DA210C" w:rsidSect="00DA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1C5"/>
    <w:rsid w:val="001003F6"/>
    <w:rsid w:val="00135378"/>
    <w:rsid w:val="001C4F4F"/>
    <w:rsid w:val="002E405B"/>
    <w:rsid w:val="00457A95"/>
    <w:rsid w:val="006C5B6E"/>
    <w:rsid w:val="006F6262"/>
    <w:rsid w:val="00701A34"/>
    <w:rsid w:val="00711C0B"/>
    <w:rsid w:val="00732A51"/>
    <w:rsid w:val="008A4681"/>
    <w:rsid w:val="009740F9"/>
    <w:rsid w:val="009761C5"/>
    <w:rsid w:val="009819BF"/>
    <w:rsid w:val="009F78B3"/>
    <w:rsid w:val="00A37F0F"/>
    <w:rsid w:val="00C23B45"/>
    <w:rsid w:val="00DA210C"/>
    <w:rsid w:val="00EB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3B4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GBDD</dc:creator>
  <cp:keywords/>
  <dc:description/>
  <cp:lastModifiedBy>GBDD</cp:lastModifiedBy>
  <cp:revision>6</cp:revision>
  <dcterms:created xsi:type="dcterms:W3CDTF">2021-01-12T03:35:00Z</dcterms:created>
  <dcterms:modified xsi:type="dcterms:W3CDTF">2021-01-13T05:45:00Z</dcterms:modified>
</cp:coreProperties>
</file>