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DB4A" w14:textId="4B4EC4B3" w:rsidR="00796EC7" w:rsidRDefault="00796EC7" w:rsidP="00A35C7B">
      <w:pPr>
        <w:shd w:val="clear" w:color="auto" w:fill="FFFFFF"/>
        <w:spacing w:after="0" w:line="240" w:lineRule="auto"/>
        <w:jc w:val="both"/>
        <w:rPr>
          <w:rFonts w:ascii="Times New Roman" w:eastAsia="Times New Roman" w:hAnsi="Times New Roman" w:cs="Times New Roman"/>
          <w:b/>
          <w:bCs/>
          <w:color w:val="333333"/>
          <w:sz w:val="24"/>
          <w:szCs w:val="24"/>
        </w:rPr>
      </w:pPr>
      <w:r>
        <w:rPr>
          <w:noProof/>
        </w:rPr>
        <w:drawing>
          <wp:inline distT="0" distB="0" distL="0" distR="0" wp14:anchorId="06F38BDC" wp14:editId="4C3FEC08">
            <wp:extent cx="5940425" cy="817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14:paraId="27DCE00B" w14:textId="1BF7F4E2" w:rsidR="00796EC7" w:rsidRDefault="00796EC7" w:rsidP="00A35C7B">
      <w:pPr>
        <w:shd w:val="clear" w:color="auto" w:fill="FFFFFF"/>
        <w:spacing w:after="0" w:line="240" w:lineRule="auto"/>
        <w:jc w:val="both"/>
        <w:rPr>
          <w:rFonts w:ascii="Times New Roman" w:eastAsia="Times New Roman" w:hAnsi="Times New Roman" w:cs="Times New Roman"/>
          <w:b/>
          <w:bCs/>
          <w:color w:val="333333"/>
          <w:sz w:val="24"/>
          <w:szCs w:val="24"/>
        </w:rPr>
      </w:pPr>
    </w:p>
    <w:p w14:paraId="127A4A8F" w14:textId="788B1C39" w:rsidR="00796EC7" w:rsidRDefault="00796EC7" w:rsidP="00A35C7B">
      <w:pPr>
        <w:shd w:val="clear" w:color="auto" w:fill="FFFFFF"/>
        <w:spacing w:after="0" w:line="240" w:lineRule="auto"/>
        <w:jc w:val="both"/>
        <w:rPr>
          <w:rFonts w:ascii="Times New Roman" w:eastAsia="Times New Roman" w:hAnsi="Times New Roman" w:cs="Times New Roman"/>
          <w:b/>
          <w:bCs/>
          <w:color w:val="333333"/>
          <w:sz w:val="24"/>
          <w:szCs w:val="24"/>
        </w:rPr>
      </w:pPr>
    </w:p>
    <w:p w14:paraId="0BC6B377" w14:textId="60DFA057" w:rsidR="00796EC7" w:rsidRDefault="00796EC7" w:rsidP="00A35C7B">
      <w:pPr>
        <w:shd w:val="clear" w:color="auto" w:fill="FFFFFF"/>
        <w:spacing w:after="0" w:line="240" w:lineRule="auto"/>
        <w:jc w:val="both"/>
        <w:rPr>
          <w:rFonts w:ascii="Times New Roman" w:eastAsia="Times New Roman" w:hAnsi="Times New Roman" w:cs="Times New Roman"/>
          <w:b/>
          <w:bCs/>
          <w:color w:val="333333"/>
          <w:sz w:val="24"/>
          <w:szCs w:val="24"/>
        </w:rPr>
      </w:pPr>
    </w:p>
    <w:p w14:paraId="7E1707B6" w14:textId="548FD6B7" w:rsidR="00796EC7" w:rsidRDefault="00796EC7" w:rsidP="00A35C7B">
      <w:pPr>
        <w:shd w:val="clear" w:color="auto" w:fill="FFFFFF"/>
        <w:spacing w:after="0" w:line="240" w:lineRule="auto"/>
        <w:jc w:val="both"/>
        <w:rPr>
          <w:rFonts w:ascii="Times New Roman" w:eastAsia="Times New Roman" w:hAnsi="Times New Roman" w:cs="Times New Roman"/>
          <w:b/>
          <w:bCs/>
          <w:color w:val="333333"/>
          <w:sz w:val="24"/>
          <w:szCs w:val="24"/>
        </w:rPr>
      </w:pPr>
    </w:p>
    <w:p w14:paraId="2D2CFF3A" w14:textId="77777777" w:rsidR="00796EC7" w:rsidRDefault="00796EC7" w:rsidP="00A35C7B">
      <w:pPr>
        <w:shd w:val="clear" w:color="auto" w:fill="FFFFFF"/>
        <w:spacing w:after="0" w:line="240" w:lineRule="auto"/>
        <w:jc w:val="both"/>
        <w:rPr>
          <w:rFonts w:ascii="Times New Roman" w:eastAsia="Times New Roman" w:hAnsi="Times New Roman" w:cs="Times New Roman"/>
          <w:b/>
          <w:bCs/>
          <w:color w:val="333333"/>
          <w:sz w:val="24"/>
          <w:szCs w:val="24"/>
        </w:rPr>
      </w:pPr>
    </w:p>
    <w:p w14:paraId="6DEEB78E" w14:textId="5816A55E"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lastRenderedPageBreak/>
        <w:t xml:space="preserve">- обсуждает Устав и другие локальные акты ДОУ, касающиеся педагогической деятельности, решает вопрос о </w:t>
      </w:r>
      <w:proofErr w:type="gramStart"/>
      <w:r w:rsidRPr="001B586B">
        <w:rPr>
          <w:rFonts w:ascii="Times New Roman" w:eastAsia="Times New Roman" w:hAnsi="Times New Roman" w:cs="Times New Roman"/>
          <w:color w:val="333333"/>
          <w:sz w:val="24"/>
          <w:szCs w:val="24"/>
        </w:rPr>
        <w:t>внесении  в</w:t>
      </w:r>
      <w:proofErr w:type="gramEnd"/>
      <w:r w:rsidRPr="001B586B">
        <w:rPr>
          <w:rFonts w:ascii="Times New Roman" w:eastAsia="Times New Roman" w:hAnsi="Times New Roman" w:cs="Times New Roman"/>
          <w:color w:val="333333"/>
          <w:sz w:val="24"/>
          <w:szCs w:val="24"/>
        </w:rPr>
        <w:t xml:space="preserve"> них необходимых изменений  и дополнений;</w:t>
      </w:r>
    </w:p>
    <w:p w14:paraId="7A04C33C"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 выбирает образовательные программы,  образовательные и  воспитательные методики,  технологии для использования в педагогическом процессе ДОУ;</w:t>
      </w:r>
    </w:p>
    <w:p w14:paraId="23C2D05B"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обсуждает и рекомендует  к утверждению проект годового плана ДОУ;</w:t>
      </w:r>
    </w:p>
    <w:p w14:paraId="03BFFAC5"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w:t>
      </w:r>
      <w:r w:rsidR="00342535">
        <w:rPr>
          <w:rFonts w:ascii="Times New Roman" w:eastAsia="Times New Roman" w:hAnsi="Times New Roman" w:cs="Times New Roman"/>
          <w:color w:val="333333"/>
          <w:sz w:val="24"/>
          <w:szCs w:val="24"/>
        </w:rPr>
        <w:t xml:space="preserve"> обсуждает вопросы содержания ф</w:t>
      </w:r>
      <w:r w:rsidRPr="001B586B">
        <w:rPr>
          <w:rFonts w:ascii="Times New Roman" w:eastAsia="Times New Roman" w:hAnsi="Times New Roman" w:cs="Times New Roman"/>
          <w:color w:val="333333"/>
          <w:sz w:val="24"/>
          <w:szCs w:val="24"/>
        </w:rPr>
        <w:t>орм и методов образовательного процесса, планирования педагогической деятельности ДОУ;</w:t>
      </w:r>
    </w:p>
    <w:p w14:paraId="77040485"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организует выявление, обобщение, распространение, внедрение  передового педагогического опыта среди педагогических  работников ДОУ;</w:t>
      </w:r>
    </w:p>
    <w:p w14:paraId="702E61EB"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рассматривает  вопросы повышен</w:t>
      </w:r>
      <w:r w:rsidR="00A35C7B">
        <w:rPr>
          <w:rFonts w:ascii="Times New Roman" w:eastAsia="Times New Roman" w:hAnsi="Times New Roman" w:cs="Times New Roman"/>
          <w:color w:val="333333"/>
          <w:sz w:val="24"/>
          <w:szCs w:val="24"/>
        </w:rPr>
        <w:t>ия квалификации, переподготовки</w:t>
      </w:r>
      <w:r w:rsidRPr="001B586B">
        <w:rPr>
          <w:rFonts w:ascii="Times New Roman" w:eastAsia="Times New Roman" w:hAnsi="Times New Roman" w:cs="Times New Roman"/>
          <w:color w:val="333333"/>
          <w:sz w:val="24"/>
          <w:szCs w:val="24"/>
        </w:rPr>
        <w:t>, аттестации педагогических кадров;</w:t>
      </w:r>
    </w:p>
    <w:p w14:paraId="3E6F5B19"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xml:space="preserve">- </w:t>
      </w:r>
      <w:proofErr w:type="gramStart"/>
      <w:r w:rsidRPr="001B586B">
        <w:rPr>
          <w:rFonts w:ascii="Times New Roman" w:eastAsia="Times New Roman" w:hAnsi="Times New Roman" w:cs="Times New Roman"/>
          <w:color w:val="333333"/>
          <w:sz w:val="24"/>
          <w:szCs w:val="24"/>
        </w:rPr>
        <w:t>рассматривает  вопросы</w:t>
      </w:r>
      <w:proofErr w:type="gramEnd"/>
      <w:r w:rsidRPr="001B586B">
        <w:rPr>
          <w:rFonts w:ascii="Times New Roman" w:eastAsia="Times New Roman" w:hAnsi="Times New Roman" w:cs="Times New Roman"/>
          <w:color w:val="333333"/>
          <w:sz w:val="24"/>
          <w:szCs w:val="24"/>
        </w:rPr>
        <w:t>  организации  дополнительных образовательных услуг воспитанникам ( в т.ч. платных) по дополнительным образовательным программам;</w:t>
      </w:r>
    </w:p>
    <w:p w14:paraId="5106A91F"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заслушивает отчеты   заведующего  о создании условий для реализации общеобразовательных программ ДОУ;</w:t>
      </w:r>
    </w:p>
    <w:p w14:paraId="0792D857"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подводит итоги деятельности ДОУ за учебный год;</w:t>
      </w:r>
    </w:p>
    <w:p w14:paraId="27823F6C"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14:paraId="4AC7E674"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 заслушивает доклады, информацию представителей  организаций и учреждений, взаимодействующих с ДОУ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ДОУ, об охране труда и здоровья воспитанников;</w:t>
      </w:r>
    </w:p>
    <w:p w14:paraId="71E0D045"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контролирует выполнение ранее принятых решений педагогического совета;</w:t>
      </w:r>
    </w:p>
    <w:p w14:paraId="58A2E8FE"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организует изучение  и обсуждение нормативно-правовых  документов в области общего и дошкольного  образования;</w:t>
      </w:r>
    </w:p>
    <w:p w14:paraId="7CD130E9"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  принимает решения об измен</w:t>
      </w:r>
      <w:r w:rsidR="00741586">
        <w:rPr>
          <w:rFonts w:ascii="Times New Roman" w:eastAsia="Times New Roman" w:hAnsi="Times New Roman" w:cs="Times New Roman"/>
          <w:color w:val="333333"/>
          <w:sz w:val="24"/>
          <w:szCs w:val="24"/>
        </w:rPr>
        <w:t>ении образовательных программ (</w:t>
      </w:r>
      <w:r w:rsidRPr="001B586B">
        <w:rPr>
          <w:rFonts w:ascii="Times New Roman" w:eastAsia="Times New Roman" w:hAnsi="Times New Roman" w:cs="Times New Roman"/>
          <w:color w:val="333333"/>
          <w:sz w:val="24"/>
          <w:szCs w:val="24"/>
        </w:rPr>
        <w:t>отдельных разделов,</w:t>
      </w:r>
      <w:r w:rsidR="00741586">
        <w:rPr>
          <w:rFonts w:ascii="Times New Roman" w:eastAsia="Times New Roman" w:hAnsi="Times New Roman" w:cs="Times New Roman"/>
          <w:color w:val="333333"/>
          <w:sz w:val="24"/>
          <w:szCs w:val="24"/>
        </w:rPr>
        <w:t>  тем)</w:t>
      </w:r>
      <w:r w:rsidRPr="001B586B">
        <w:rPr>
          <w:rFonts w:ascii="Times New Roman" w:eastAsia="Times New Roman" w:hAnsi="Times New Roman" w:cs="Times New Roman"/>
          <w:color w:val="333333"/>
          <w:sz w:val="24"/>
          <w:szCs w:val="24"/>
        </w:rPr>
        <w:t>, о  корректировке сроков освоения образовательных программ, об изучении дополнительных  разделов и других образовательных программ;</w:t>
      </w:r>
    </w:p>
    <w:p w14:paraId="004E5648"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xml:space="preserve">- утверждает характеристики  и </w:t>
      </w:r>
      <w:r w:rsidR="00741586">
        <w:rPr>
          <w:rFonts w:ascii="Times New Roman" w:eastAsia="Times New Roman" w:hAnsi="Times New Roman" w:cs="Times New Roman"/>
          <w:color w:val="333333"/>
          <w:sz w:val="24"/>
          <w:szCs w:val="24"/>
        </w:rPr>
        <w:t>принимает решения о награждении</w:t>
      </w:r>
      <w:r w:rsidRPr="001B586B">
        <w:rPr>
          <w:rFonts w:ascii="Times New Roman" w:eastAsia="Times New Roman" w:hAnsi="Times New Roman" w:cs="Times New Roman"/>
          <w:color w:val="333333"/>
          <w:sz w:val="24"/>
          <w:szCs w:val="24"/>
        </w:rPr>
        <w:t>, поощрении педагогических работников ДОУ.</w:t>
      </w:r>
    </w:p>
    <w:p w14:paraId="5850B08B"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w:t>
      </w:r>
    </w:p>
    <w:p w14:paraId="2A919AAB"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b/>
          <w:bCs/>
          <w:color w:val="333333"/>
          <w:sz w:val="24"/>
          <w:szCs w:val="24"/>
        </w:rPr>
        <w:t> </w:t>
      </w:r>
    </w:p>
    <w:p w14:paraId="2EE74FA3"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b/>
          <w:bCs/>
          <w:color w:val="333333"/>
          <w:sz w:val="24"/>
          <w:szCs w:val="24"/>
        </w:rPr>
        <w:t>4.      Права.</w:t>
      </w:r>
    </w:p>
    <w:p w14:paraId="7AE6FEEC"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4.1. Педагогический совет ДОУ имеет право:</w:t>
      </w:r>
    </w:p>
    <w:p w14:paraId="0ACE945B"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14:paraId="321E1AD6"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принимать,  утверждать положения (локальные акты) с компетенцией, относящейся к объединениям по профессии;</w:t>
      </w:r>
    </w:p>
    <w:p w14:paraId="47F84AED"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участвовать в управлении ДОУ;</w:t>
      </w:r>
    </w:p>
    <w:p w14:paraId="1B5F2F01"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выходить с предложениями  и заявлениями на ДОУ, в органы муниципальной и государственной власти, в общественные  организации;</w:t>
      </w:r>
    </w:p>
    <w:p w14:paraId="2D9B0917"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 педагогический совет  организует  взаимодействие с другими органами самоуправления  ДОУ, Общим собранием, Советом ДОУ, Родительским комитетом;</w:t>
      </w:r>
    </w:p>
    <w:p w14:paraId="2FB87506"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14:paraId="526E2D76"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4.2. Каждый член педагогического совета имеет право:</w:t>
      </w:r>
    </w:p>
    <w:p w14:paraId="67D2F03D"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 потребовать  обсуждение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w:t>
      </w:r>
    </w:p>
    <w:p w14:paraId="22575557"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lastRenderedPageBreak/>
        <w:t>          - при несогласии с решением педагогического совета высказ</w:t>
      </w:r>
      <w:r w:rsidR="00A35C7B">
        <w:rPr>
          <w:rFonts w:ascii="Times New Roman" w:eastAsia="Times New Roman" w:hAnsi="Times New Roman" w:cs="Times New Roman"/>
          <w:color w:val="333333"/>
          <w:sz w:val="24"/>
          <w:szCs w:val="24"/>
        </w:rPr>
        <w:t>ать свое  мотивированное мнение</w:t>
      </w:r>
      <w:r w:rsidRPr="001B586B">
        <w:rPr>
          <w:rFonts w:ascii="Times New Roman" w:eastAsia="Times New Roman" w:hAnsi="Times New Roman" w:cs="Times New Roman"/>
          <w:color w:val="333333"/>
          <w:sz w:val="24"/>
          <w:szCs w:val="24"/>
        </w:rPr>
        <w:t>, которое должно быт внесено в протокол.</w:t>
      </w:r>
    </w:p>
    <w:p w14:paraId="0B71A3C7"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w:t>
      </w:r>
    </w:p>
    <w:p w14:paraId="21A4D379"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b/>
          <w:bCs/>
          <w:color w:val="333333"/>
          <w:sz w:val="24"/>
          <w:szCs w:val="24"/>
        </w:rPr>
        <w:t>5.      ОРГАНИЗАЦИЯ РАБОТЫ ПЕДАГОГИЧЕСКОГО СОВЕТА.</w:t>
      </w:r>
    </w:p>
    <w:p w14:paraId="4B519C0D" w14:textId="77777777" w:rsidR="001F7834" w:rsidRPr="001B586B" w:rsidRDefault="001F7834" w:rsidP="00A35C7B">
      <w:pPr>
        <w:pStyle w:val="a3"/>
        <w:numPr>
          <w:ilvl w:val="0"/>
          <w:numId w:val="6"/>
        </w:numPr>
        <w:shd w:val="clear" w:color="auto" w:fill="FFFFFF"/>
        <w:spacing w:before="0" w:beforeAutospacing="0" w:after="0" w:afterAutospacing="0"/>
        <w:ind w:left="0"/>
        <w:jc w:val="both"/>
        <w:rPr>
          <w:color w:val="333333"/>
        </w:rPr>
      </w:pPr>
      <w:r w:rsidRPr="001B586B">
        <w:rPr>
          <w:color w:val="333333"/>
        </w:rPr>
        <w:t>Председателем Педагогического совета является заведующий ДОУ.</w:t>
      </w:r>
    </w:p>
    <w:p w14:paraId="14DC896C" w14:textId="77777777" w:rsidR="001F7834" w:rsidRPr="001B586B" w:rsidRDefault="001F7834" w:rsidP="00A35C7B">
      <w:pPr>
        <w:pStyle w:val="a3"/>
        <w:numPr>
          <w:ilvl w:val="0"/>
          <w:numId w:val="6"/>
        </w:numPr>
        <w:shd w:val="clear" w:color="auto" w:fill="FFFFFF"/>
        <w:spacing w:before="0" w:beforeAutospacing="0" w:after="0" w:afterAutospacing="0"/>
        <w:ind w:left="0"/>
        <w:jc w:val="both"/>
        <w:rPr>
          <w:color w:val="333333"/>
        </w:rPr>
      </w:pPr>
      <w:r w:rsidRPr="001B586B">
        <w:rPr>
          <w:color w:val="333333"/>
        </w:rPr>
        <w:t>Педагогический совет в целях организации своей деятельности избирает из своего состава заместителя председателя, секретаря, которые работают на общественных началах. Секретарь ведёт протоколы заседаний Педагогического совета.</w:t>
      </w:r>
    </w:p>
    <w:p w14:paraId="6B90C0E2" w14:textId="77777777" w:rsidR="001F7834" w:rsidRPr="001B586B" w:rsidRDefault="001F7834" w:rsidP="00A35C7B">
      <w:pPr>
        <w:shd w:val="clear" w:color="auto" w:fill="FFFFFF"/>
        <w:spacing w:after="0" w:line="240" w:lineRule="auto"/>
        <w:jc w:val="both"/>
        <w:rPr>
          <w:rFonts w:ascii="Times New Roman" w:eastAsia="Times New Roman" w:hAnsi="Times New Roman" w:cs="Times New Roman"/>
          <w:color w:val="333333"/>
          <w:sz w:val="24"/>
          <w:szCs w:val="24"/>
        </w:rPr>
      </w:pPr>
    </w:p>
    <w:p w14:paraId="2B449756"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5.1. Заседания педагогического совета созываются не реже трёх  раз в учебном году в соответствии с определенными задачами ДОУ. В случае необходимости могут созываться внеочередные заседания совета. На обсуждение выносится не более 2 – 3 вопросов. Педагогический совет созывается в нерабочее время.</w:t>
      </w:r>
    </w:p>
    <w:p w14:paraId="016E9430"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5.2. Педагогический совет работает по плану, являющемуся составной частью плана работы ДОУ.</w:t>
      </w:r>
    </w:p>
    <w:p w14:paraId="0A37B608"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5.3. Педагогический совет избирает из своего состава Председателя педсовета не менее чем на один год. Председателем может быть избран любой член педагогического коллектива.</w:t>
      </w:r>
    </w:p>
    <w:p w14:paraId="164EF40D"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5.4. Для ведения протоколов заседаний педагогического совета избирается секретарь педагогического совета сроком на один год. Протоколы подписываются председателем и секретарем педсовета.</w:t>
      </w:r>
    </w:p>
    <w:p w14:paraId="6DF55CF7"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5.5.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14:paraId="78FC67CD"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5.6. Решения педагогического совета должны носить конкретный характер с указанием сроков выполнения мероприятий и ответственных за их проведение.</w:t>
      </w:r>
    </w:p>
    <w:p w14:paraId="062713A5"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5.7. Организацию выполнение решений педагогического совета осуществляет заведующая ДОУ и ответственные лица, указанные в решении. Результаты этой работы сообщаются членам педагогического совета на следующих его заседаниях.</w:t>
      </w:r>
    </w:p>
    <w:p w14:paraId="24295146"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5.8. Заведующая ДОУ в случае несогласия с решением педагогического совета приостанавливает выполнение решения, извещает об этом Учредителя ДОУ,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14:paraId="601FA3F9"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5.9. Члены педагогического совета имеют право вносить на рассмотрение совета вопросы, связанные с улучшением работы ДОУ.</w:t>
      </w:r>
    </w:p>
    <w:p w14:paraId="38E2747A"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5.10.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14:paraId="629B512C" w14:textId="77777777" w:rsidR="001F7834"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5.11.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ДОУ по вопросам воспитания и образования, родители воспитанников, представители учреждений, участвующих в финансировании ДОУ и др. Необходимость их приглашения определяется председателем педсовета или заведующей ДОУ. Лица, приглашенные на заседание педагогического совета, пользуются правом совещательного голоса.</w:t>
      </w:r>
    </w:p>
    <w:p w14:paraId="7B85F18D" w14:textId="77777777" w:rsidR="00A35C7B" w:rsidRDefault="00A35C7B" w:rsidP="00A35C7B">
      <w:pPr>
        <w:shd w:val="clear" w:color="auto" w:fill="FFFFFF"/>
        <w:spacing w:after="0" w:line="240" w:lineRule="atLeast"/>
        <w:jc w:val="both"/>
        <w:rPr>
          <w:rFonts w:ascii="Times New Roman" w:eastAsia="Times New Roman" w:hAnsi="Times New Roman" w:cs="Times New Roman"/>
          <w:color w:val="333333"/>
          <w:sz w:val="24"/>
          <w:szCs w:val="24"/>
        </w:rPr>
      </w:pPr>
    </w:p>
    <w:p w14:paraId="5C90B5FE" w14:textId="77777777" w:rsidR="00A35C7B" w:rsidRPr="001B586B" w:rsidRDefault="00A35C7B" w:rsidP="00A35C7B">
      <w:pPr>
        <w:shd w:val="clear" w:color="auto" w:fill="FFFFFF"/>
        <w:spacing w:after="0" w:line="240" w:lineRule="atLeast"/>
        <w:jc w:val="both"/>
        <w:rPr>
          <w:rFonts w:ascii="Times New Roman" w:eastAsia="Times New Roman" w:hAnsi="Times New Roman" w:cs="Times New Roman"/>
          <w:color w:val="333333"/>
          <w:sz w:val="24"/>
          <w:szCs w:val="24"/>
        </w:rPr>
      </w:pPr>
    </w:p>
    <w:p w14:paraId="36A2B035"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w:t>
      </w:r>
    </w:p>
    <w:p w14:paraId="1A4EC06A" w14:textId="77777777" w:rsidR="001F7834" w:rsidRPr="001B586B" w:rsidRDefault="00A35C7B" w:rsidP="00A35C7B">
      <w:pPr>
        <w:shd w:val="clear" w:color="auto" w:fill="FFFFFF"/>
        <w:spacing w:after="0" w:line="24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6.  </w:t>
      </w:r>
      <w:r w:rsidR="001F7834" w:rsidRPr="001B586B">
        <w:rPr>
          <w:rFonts w:ascii="Times New Roman" w:eastAsia="Times New Roman" w:hAnsi="Times New Roman" w:cs="Times New Roman"/>
          <w:b/>
          <w:bCs/>
          <w:color w:val="333333"/>
          <w:sz w:val="24"/>
          <w:szCs w:val="24"/>
        </w:rPr>
        <w:t xml:space="preserve"> ОТВЕТСТВЕННОСТЬ ПЕДАГОГИЧЕСКОГО СОВЕТА.</w:t>
      </w:r>
    </w:p>
    <w:p w14:paraId="5A387035"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w:t>
      </w:r>
    </w:p>
    <w:p w14:paraId="423588F4"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w:t>
      </w:r>
    </w:p>
    <w:p w14:paraId="1AD3E178" w14:textId="77777777" w:rsidR="001F7834" w:rsidRPr="001B586B" w:rsidRDefault="00A35C7B" w:rsidP="00A35C7B">
      <w:pPr>
        <w:shd w:val="clear" w:color="auto" w:fill="FFFFFF"/>
        <w:spacing w:after="0" w:line="24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6.1</w:t>
      </w:r>
      <w:r w:rsidR="001F7834" w:rsidRPr="001B586B">
        <w:rPr>
          <w:rFonts w:ascii="Times New Roman" w:eastAsia="Times New Roman" w:hAnsi="Times New Roman" w:cs="Times New Roman"/>
          <w:color w:val="333333"/>
          <w:sz w:val="24"/>
          <w:szCs w:val="24"/>
        </w:rPr>
        <w:t>. Педагогический совет ответственен за: </w:t>
      </w:r>
    </w:p>
    <w:p w14:paraId="4D7D707D"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выполнение годового плана работы ДОУ;</w:t>
      </w:r>
    </w:p>
    <w:p w14:paraId="60515894" w14:textId="77777777" w:rsidR="001F7834" w:rsidRPr="001B586B" w:rsidRDefault="00A35C7B" w:rsidP="00A35C7B">
      <w:pPr>
        <w:shd w:val="clear" w:color="auto" w:fill="FFFFFF"/>
        <w:spacing w:after="0" w:line="24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1F7834" w:rsidRPr="001B586B">
        <w:rPr>
          <w:rFonts w:ascii="Times New Roman" w:eastAsia="Times New Roman" w:hAnsi="Times New Roman" w:cs="Times New Roman"/>
          <w:color w:val="333333"/>
          <w:sz w:val="24"/>
          <w:szCs w:val="24"/>
        </w:rPr>
        <w:t xml:space="preserve"> соответствие принятых решений законодательству РФ об образовании, о защите прав детства;</w:t>
      </w:r>
    </w:p>
    <w:p w14:paraId="2BC0188F"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утверждение образовательных программ, имеющих экспертное заключение;</w:t>
      </w:r>
    </w:p>
    <w:p w14:paraId="037AE3EB"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принятие конкретных решений по каждому рассматриваемому вопросу с указанием ответственных лиц и сроков исполнения решений.</w:t>
      </w:r>
    </w:p>
    <w:p w14:paraId="1C866A2B"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w:t>
      </w:r>
    </w:p>
    <w:p w14:paraId="6BA3A525"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b/>
          <w:bCs/>
          <w:color w:val="333333"/>
          <w:sz w:val="24"/>
          <w:szCs w:val="24"/>
        </w:rPr>
        <w:t>7.      ДОКУМЕНТАЦИЯ ПЕДАГОГИЧЕСКОГО СОВЕТА.</w:t>
      </w:r>
    </w:p>
    <w:p w14:paraId="00037F1F"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b/>
          <w:bCs/>
          <w:color w:val="333333"/>
          <w:sz w:val="24"/>
          <w:szCs w:val="24"/>
        </w:rPr>
        <w:t> </w:t>
      </w:r>
    </w:p>
    <w:p w14:paraId="21307359"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 xml:space="preserve">7.1. Заседания педагогического совета оформляются протокольно в электронном </w:t>
      </w:r>
      <w:proofErr w:type="gramStart"/>
      <w:r w:rsidRPr="001B586B">
        <w:rPr>
          <w:rFonts w:ascii="Times New Roman" w:eastAsia="Times New Roman" w:hAnsi="Times New Roman" w:cs="Times New Roman"/>
          <w:color w:val="333333"/>
          <w:sz w:val="24"/>
          <w:szCs w:val="24"/>
        </w:rPr>
        <w:t>виде .</w:t>
      </w:r>
      <w:proofErr w:type="gramEnd"/>
      <w:r w:rsidRPr="001B586B">
        <w:rPr>
          <w:rFonts w:ascii="Times New Roman" w:eastAsia="Times New Roman" w:hAnsi="Times New Roman" w:cs="Times New Roman"/>
          <w:color w:val="333333"/>
          <w:sz w:val="24"/>
          <w:szCs w:val="24"/>
        </w:rPr>
        <w:t xml:space="preserve"> В книге протоколов фиксируется ход обсуждения вопросов, выносимых на педагогический совет, предложения и замечания членов педсовета.</w:t>
      </w:r>
    </w:p>
    <w:p w14:paraId="5AC5E1D1"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7.2. Нумерация протоколов ведется от начала учебного года.</w:t>
      </w:r>
    </w:p>
    <w:p w14:paraId="7474F756"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7.3. </w:t>
      </w:r>
      <w:hyperlink r:id="rId6" w:tgtFrame="_blank" w:history="1">
        <w:r w:rsidRPr="00741586">
          <w:rPr>
            <w:rFonts w:ascii="Times New Roman" w:eastAsia="Times New Roman" w:hAnsi="Times New Roman" w:cs="Times New Roman"/>
            <w:sz w:val="24"/>
            <w:szCs w:val="24"/>
          </w:rPr>
          <w:t>Книга</w:t>
        </w:r>
      </w:hyperlink>
      <w:r w:rsidRPr="00741586">
        <w:rPr>
          <w:rFonts w:ascii="Times New Roman" w:eastAsia="Times New Roman" w:hAnsi="Times New Roman" w:cs="Times New Roman"/>
          <w:sz w:val="24"/>
          <w:szCs w:val="24"/>
        </w:rPr>
        <w:t> </w:t>
      </w:r>
      <w:r w:rsidRPr="001B586B">
        <w:rPr>
          <w:rFonts w:ascii="Times New Roman" w:eastAsia="Times New Roman" w:hAnsi="Times New Roman" w:cs="Times New Roman"/>
          <w:color w:val="333333"/>
          <w:sz w:val="24"/>
          <w:szCs w:val="24"/>
        </w:rPr>
        <w:t>протоколов педагогического совета ДОУ входит в номенклатуру дел, хранится постоянно и передается по акту. </w:t>
      </w:r>
    </w:p>
    <w:p w14:paraId="46418FAF" w14:textId="77777777" w:rsidR="001F7834" w:rsidRPr="001B586B"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7.4. Книга протоколов педсовета пронумеровывается постранично, прошнуровывается, скрепляется подписью заведующей и печатью ДОУ.</w:t>
      </w:r>
    </w:p>
    <w:p w14:paraId="5C3206B6" w14:textId="77777777" w:rsidR="008F3B44" w:rsidRPr="00FE3785" w:rsidRDefault="001F7834" w:rsidP="00A35C7B">
      <w:pPr>
        <w:shd w:val="clear" w:color="auto" w:fill="FFFFFF"/>
        <w:spacing w:after="0" w:line="240" w:lineRule="atLeast"/>
        <w:jc w:val="both"/>
        <w:rPr>
          <w:rFonts w:ascii="Times New Roman" w:eastAsia="Times New Roman" w:hAnsi="Times New Roman" w:cs="Times New Roman"/>
          <w:color w:val="333333"/>
          <w:sz w:val="24"/>
          <w:szCs w:val="24"/>
        </w:rPr>
      </w:pPr>
      <w:r w:rsidRPr="001B586B">
        <w:rPr>
          <w:rFonts w:ascii="Times New Roman" w:eastAsia="Times New Roman" w:hAnsi="Times New Roman" w:cs="Times New Roman"/>
          <w:color w:val="333333"/>
          <w:sz w:val="24"/>
          <w:szCs w:val="24"/>
        </w:rPr>
        <w:t>7.5. Материалы к заседаниям педагогических советов хранятся в делах ДОУ.</w:t>
      </w:r>
    </w:p>
    <w:sectPr w:rsidR="008F3B44" w:rsidRPr="00FE3785" w:rsidSect="00D91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14726"/>
    <w:multiLevelType w:val="multilevel"/>
    <w:tmpl w:val="780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F4AD5"/>
    <w:multiLevelType w:val="multilevel"/>
    <w:tmpl w:val="01C6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F3622"/>
    <w:multiLevelType w:val="multilevel"/>
    <w:tmpl w:val="14C8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80F47"/>
    <w:multiLevelType w:val="multilevel"/>
    <w:tmpl w:val="8A74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C17626"/>
    <w:multiLevelType w:val="multilevel"/>
    <w:tmpl w:val="CC9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72274"/>
    <w:multiLevelType w:val="multilevel"/>
    <w:tmpl w:val="EAB8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790609"/>
    <w:multiLevelType w:val="multilevel"/>
    <w:tmpl w:val="6BEC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A1286"/>
    <w:multiLevelType w:val="multilevel"/>
    <w:tmpl w:val="B55A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9A74C5"/>
    <w:multiLevelType w:val="multilevel"/>
    <w:tmpl w:val="F672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9D63BE"/>
    <w:multiLevelType w:val="multilevel"/>
    <w:tmpl w:val="8E4A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54143"/>
    <w:multiLevelType w:val="multilevel"/>
    <w:tmpl w:val="E3D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6"/>
  </w:num>
  <w:num w:numId="4">
    <w:abstractNumId w:val="1"/>
  </w:num>
  <w:num w:numId="5">
    <w:abstractNumId w:val="3"/>
  </w:num>
  <w:num w:numId="6">
    <w:abstractNumId w:val="8"/>
  </w:num>
  <w:num w:numId="7">
    <w:abstractNumId w:val="10"/>
  </w:num>
  <w:num w:numId="8">
    <w:abstractNumId w:val="7"/>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B3DC0"/>
    <w:rsid w:val="00145374"/>
    <w:rsid w:val="00147CBE"/>
    <w:rsid w:val="001B586B"/>
    <w:rsid w:val="001F7834"/>
    <w:rsid w:val="002D5390"/>
    <w:rsid w:val="00342535"/>
    <w:rsid w:val="003B7C1D"/>
    <w:rsid w:val="00720B82"/>
    <w:rsid w:val="00741586"/>
    <w:rsid w:val="00796EC7"/>
    <w:rsid w:val="008F3B44"/>
    <w:rsid w:val="00A35C7B"/>
    <w:rsid w:val="00AB3DC0"/>
    <w:rsid w:val="00B90F05"/>
    <w:rsid w:val="00D04807"/>
    <w:rsid w:val="00D91CE7"/>
    <w:rsid w:val="00F34183"/>
    <w:rsid w:val="00FE3785"/>
    <w:rsid w:val="00FF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7FAA"/>
  <w15:docId w15:val="{182765A5-E183-4B49-A763-71BF09CA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CE7"/>
  </w:style>
  <w:style w:type="paragraph" w:styleId="1">
    <w:name w:val="heading 1"/>
    <w:basedOn w:val="a"/>
    <w:link w:val="10"/>
    <w:uiPriority w:val="9"/>
    <w:qFormat/>
    <w:rsid w:val="008F3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3DC0"/>
  </w:style>
  <w:style w:type="paragraph" w:styleId="a3">
    <w:name w:val="Normal (Web)"/>
    <w:basedOn w:val="a"/>
    <w:uiPriority w:val="99"/>
    <w:semiHidden/>
    <w:unhideWhenUsed/>
    <w:rsid w:val="001F78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7834"/>
    <w:rPr>
      <w:b/>
      <w:bCs/>
    </w:rPr>
  </w:style>
  <w:style w:type="character" w:styleId="a5">
    <w:name w:val="Hyperlink"/>
    <w:basedOn w:val="a0"/>
    <w:uiPriority w:val="99"/>
    <w:semiHidden/>
    <w:unhideWhenUsed/>
    <w:rsid w:val="001F7834"/>
    <w:rPr>
      <w:color w:val="0000FF"/>
      <w:u w:val="single"/>
    </w:rPr>
  </w:style>
  <w:style w:type="character" w:customStyle="1" w:styleId="10">
    <w:name w:val="Заголовок 1 Знак"/>
    <w:basedOn w:val="a0"/>
    <w:link w:val="1"/>
    <w:uiPriority w:val="9"/>
    <w:rsid w:val="008F3B44"/>
    <w:rPr>
      <w:rFonts w:ascii="Times New Roman" w:eastAsia="Times New Roman" w:hAnsi="Times New Roman" w:cs="Times New Roman"/>
      <w:b/>
      <w:bCs/>
      <w:kern w:val="36"/>
      <w:sz w:val="48"/>
      <w:szCs w:val="48"/>
    </w:rPr>
  </w:style>
  <w:style w:type="character" w:styleId="a6">
    <w:name w:val="Emphasis"/>
    <w:basedOn w:val="a0"/>
    <w:uiPriority w:val="20"/>
    <w:qFormat/>
    <w:rsid w:val="008F3B44"/>
    <w:rPr>
      <w:i/>
      <w:iCs/>
    </w:rPr>
  </w:style>
  <w:style w:type="paragraph" w:styleId="a7">
    <w:name w:val="Balloon Text"/>
    <w:basedOn w:val="a"/>
    <w:link w:val="a8"/>
    <w:uiPriority w:val="99"/>
    <w:semiHidden/>
    <w:unhideWhenUsed/>
    <w:rsid w:val="008F3B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68835">
      <w:bodyDiv w:val="1"/>
      <w:marLeft w:val="0"/>
      <w:marRight w:val="0"/>
      <w:marTop w:val="0"/>
      <w:marBottom w:val="0"/>
      <w:divBdr>
        <w:top w:val="none" w:sz="0" w:space="0" w:color="auto"/>
        <w:left w:val="none" w:sz="0" w:space="0" w:color="auto"/>
        <w:bottom w:val="none" w:sz="0" w:space="0" w:color="auto"/>
        <w:right w:val="none" w:sz="0" w:space="0" w:color="auto"/>
      </w:divBdr>
      <w:divsChild>
        <w:div w:id="73935489">
          <w:marLeft w:val="0"/>
          <w:marRight w:val="0"/>
          <w:marTop w:val="0"/>
          <w:marBottom w:val="0"/>
          <w:divBdr>
            <w:top w:val="none" w:sz="0" w:space="0" w:color="auto"/>
            <w:left w:val="none" w:sz="0" w:space="0" w:color="auto"/>
            <w:bottom w:val="none" w:sz="0" w:space="0" w:color="auto"/>
            <w:right w:val="none" w:sz="0" w:space="0" w:color="auto"/>
          </w:divBdr>
        </w:div>
      </w:divsChild>
    </w:div>
    <w:div w:id="749237437">
      <w:bodyDiv w:val="1"/>
      <w:marLeft w:val="0"/>
      <w:marRight w:val="0"/>
      <w:marTop w:val="0"/>
      <w:marBottom w:val="0"/>
      <w:divBdr>
        <w:top w:val="none" w:sz="0" w:space="0" w:color="auto"/>
        <w:left w:val="none" w:sz="0" w:space="0" w:color="auto"/>
        <w:bottom w:val="none" w:sz="0" w:space="0" w:color="auto"/>
        <w:right w:val="none" w:sz="0" w:space="0" w:color="auto"/>
      </w:divBdr>
      <w:divsChild>
        <w:div w:id="125901673">
          <w:marLeft w:val="0"/>
          <w:marRight w:val="0"/>
          <w:marTop w:val="0"/>
          <w:marBottom w:val="0"/>
          <w:divBdr>
            <w:top w:val="none" w:sz="0" w:space="0" w:color="auto"/>
            <w:left w:val="none" w:sz="0" w:space="0" w:color="auto"/>
            <w:bottom w:val="none" w:sz="0" w:space="0" w:color="auto"/>
            <w:right w:val="none" w:sz="0" w:space="0" w:color="auto"/>
          </w:divBdr>
          <w:divsChild>
            <w:div w:id="1212645275">
              <w:marLeft w:val="0"/>
              <w:marRight w:val="0"/>
              <w:marTop w:val="0"/>
              <w:marBottom w:val="0"/>
              <w:divBdr>
                <w:top w:val="none" w:sz="0" w:space="0" w:color="auto"/>
                <w:left w:val="none" w:sz="0" w:space="0" w:color="auto"/>
                <w:bottom w:val="none" w:sz="0" w:space="0" w:color="auto"/>
                <w:right w:val="none" w:sz="0" w:space="0" w:color="auto"/>
              </w:divBdr>
            </w:div>
          </w:divsChild>
        </w:div>
        <w:div w:id="235896568">
          <w:marLeft w:val="0"/>
          <w:marRight w:val="0"/>
          <w:marTop w:val="0"/>
          <w:marBottom w:val="0"/>
          <w:divBdr>
            <w:top w:val="none" w:sz="0" w:space="0" w:color="auto"/>
            <w:left w:val="none" w:sz="0" w:space="0" w:color="auto"/>
            <w:bottom w:val="none" w:sz="0" w:space="0" w:color="auto"/>
            <w:right w:val="none" w:sz="0" w:space="0" w:color="auto"/>
          </w:divBdr>
          <w:divsChild>
            <w:div w:id="1253273910">
              <w:marLeft w:val="300"/>
              <w:marRight w:val="0"/>
              <w:marTop w:val="0"/>
              <w:marBottom w:val="200"/>
              <w:divBdr>
                <w:top w:val="none" w:sz="0" w:space="0" w:color="auto"/>
                <w:left w:val="none" w:sz="0" w:space="0" w:color="auto"/>
                <w:bottom w:val="none" w:sz="0" w:space="0" w:color="auto"/>
                <w:right w:val="none" w:sz="0" w:space="0" w:color="auto"/>
              </w:divBdr>
              <w:divsChild>
                <w:div w:id="1970435109">
                  <w:marLeft w:val="0"/>
                  <w:marRight w:val="0"/>
                  <w:marTop w:val="0"/>
                  <w:marBottom w:val="0"/>
                  <w:divBdr>
                    <w:top w:val="none" w:sz="0" w:space="0" w:color="auto"/>
                    <w:left w:val="none" w:sz="0" w:space="0" w:color="auto"/>
                    <w:bottom w:val="none" w:sz="0" w:space="0" w:color="auto"/>
                    <w:right w:val="none" w:sz="0" w:space="0" w:color="auto"/>
                  </w:divBdr>
                  <w:divsChild>
                    <w:div w:id="7003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6427">
      <w:bodyDiv w:val="1"/>
      <w:marLeft w:val="0"/>
      <w:marRight w:val="0"/>
      <w:marTop w:val="0"/>
      <w:marBottom w:val="0"/>
      <w:divBdr>
        <w:top w:val="none" w:sz="0" w:space="0" w:color="auto"/>
        <w:left w:val="none" w:sz="0" w:space="0" w:color="auto"/>
        <w:bottom w:val="none" w:sz="0" w:space="0" w:color="auto"/>
        <w:right w:val="none" w:sz="0" w:space="0" w:color="auto"/>
      </w:divBdr>
    </w:div>
    <w:div w:id="1323002010">
      <w:bodyDiv w:val="1"/>
      <w:marLeft w:val="0"/>
      <w:marRight w:val="0"/>
      <w:marTop w:val="0"/>
      <w:marBottom w:val="0"/>
      <w:divBdr>
        <w:top w:val="none" w:sz="0" w:space="0" w:color="auto"/>
        <w:left w:val="none" w:sz="0" w:space="0" w:color="auto"/>
        <w:bottom w:val="none" w:sz="0" w:space="0" w:color="auto"/>
        <w:right w:val="none" w:sz="0" w:space="0" w:color="auto"/>
      </w:divBdr>
    </w:div>
    <w:div w:id="1813250496">
      <w:bodyDiv w:val="1"/>
      <w:marLeft w:val="0"/>
      <w:marRight w:val="0"/>
      <w:marTop w:val="0"/>
      <w:marBottom w:val="0"/>
      <w:divBdr>
        <w:top w:val="none" w:sz="0" w:space="0" w:color="auto"/>
        <w:left w:val="none" w:sz="0" w:space="0" w:color="auto"/>
        <w:bottom w:val="none" w:sz="0" w:space="0" w:color="auto"/>
        <w:right w:val="none" w:sz="0" w:space="0" w:color="auto"/>
      </w:divBdr>
      <w:divsChild>
        <w:div w:id="14871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tavka.ru/Schuco-100-let-istorii-Angliyskiy-yazyk--id_6789076?partner_id=admitad&amp;utm_source=admitad&amp;utm_medium=cpa&amp;utm_campaign=&amp;utm_content=678907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002</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Лариса Могилевцева</cp:lastModifiedBy>
  <cp:revision>11</cp:revision>
  <cp:lastPrinted>2014-04-15T02:51:00Z</cp:lastPrinted>
  <dcterms:created xsi:type="dcterms:W3CDTF">2014-02-07T02:15:00Z</dcterms:created>
  <dcterms:modified xsi:type="dcterms:W3CDTF">2021-07-08T15:03:00Z</dcterms:modified>
</cp:coreProperties>
</file>