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058DE" w14:textId="77777777" w:rsidR="009509A7" w:rsidRDefault="009509A7" w:rsidP="009509A7">
      <w:pPr>
        <w:rPr>
          <w:color w:val="1E2120"/>
          <w:sz w:val="26"/>
          <w:szCs w:val="26"/>
        </w:rPr>
      </w:pPr>
    </w:p>
    <w:p w14:paraId="36B26112" w14:textId="6AB8D691" w:rsidR="009E7BC7" w:rsidRPr="009E7BC7" w:rsidRDefault="00347CBF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347CBF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284034C7" wp14:editId="2A21B8BC">
            <wp:extent cx="6543040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BC7">
        <w:rPr>
          <w:rFonts w:eastAsiaTheme="minorHAnsi"/>
          <w:color w:val="1E2120"/>
          <w:sz w:val="24"/>
          <w:szCs w:val="24"/>
          <w:lang w:eastAsia="en-US"/>
        </w:rPr>
        <w:lastRenderedPageBreak/>
        <w:t xml:space="preserve">-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заботиться о личной безопасности и личном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здоровье, а также о безопасности окружающих в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процессе выполнения работ либо во время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нахождения на</w:t>
      </w:r>
      <w:r w:rsidR="009509A7">
        <w:rPr>
          <w:rFonts w:eastAsiaTheme="minorHAnsi"/>
          <w:color w:val="1E2120"/>
          <w:sz w:val="24"/>
          <w:szCs w:val="24"/>
          <w:lang w:eastAsia="en-US"/>
        </w:rPr>
        <w:t xml:space="preserve"> территории дошкольного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учреждения;</w:t>
      </w:r>
    </w:p>
    <w:p w14:paraId="7442CAE0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знать требования электро- и пожаробезопасности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при выполнении работ и уметь пользоваться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средствами пожаротушения;</w:t>
      </w:r>
    </w:p>
    <w:p w14:paraId="416DDD53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уметь оказывать первую помощь пострадавшему;</w:t>
      </w:r>
    </w:p>
    <w:p w14:paraId="2ED08D00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выполнять режимы труда и отдыха, установленные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509A7">
        <w:rPr>
          <w:rFonts w:eastAsiaTheme="minorHAnsi"/>
          <w:color w:val="1E2120"/>
          <w:sz w:val="24"/>
          <w:szCs w:val="24"/>
          <w:lang w:eastAsia="en-US"/>
        </w:rPr>
        <w:t>в дошкольном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учреждении;</w:t>
      </w:r>
    </w:p>
    <w:p w14:paraId="11BDF64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знать санитарно-гигиенические условия труда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соблюдать требования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производственной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санитарии;</w:t>
      </w:r>
    </w:p>
    <w:p w14:paraId="3F9E650D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выполнять только ту работу, которая относится к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должностным обязанностям и поручена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непосредственно руководителем, при создании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условий безопасного ее выполнения;</w:t>
      </w:r>
    </w:p>
    <w:p w14:paraId="3A977A57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не производить ремонт оборудования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самостоятельно;</w:t>
      </w:r>
    </w:p>
    <w:p w14:paraId="603D348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проходить обучение безопасным методам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приемам выполнения работ, инструктажи по охране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труда, предварительные и периодические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медицинские осмотры;</w:t>
      </w:r>
    </w:p>
    <w:p w14:paraId="2715A9A4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не допускать на рабочее место посторонних лиц;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соблюдать Правила внутреннего трудового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распорядка, трудовую дисциплину, а также правила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поведения на территории и в помещениях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учреждения. При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передвижении по территории и в помещениях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следует пользоваться только установленными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проходами;</w:t>
      </w:r>
    </w:p>
    <w:p w14:paraId="0519B6B3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немедленн</w:t>
      </w:r>
      <w:r w:rsidR="002F07EB">
        <w:rPr>
          <w:rFonts w:eastAsiaTheme="minorHAnsi"/>
          <w:color w:val="1E2120"/>
          <w:sz w:val="24"/>
          <w:szCs w:val="24"/>
          <w:lang w:eastAsia="en-US"/>
        </w:rPr>
        <w:t>о сообщать заместителю заведующей по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обо всех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неисправностях,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обнаруженных в процессе работы,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 ситуации, угрожающей жизни и здоровью людей,</w:t>
      </w:r>
    </w:p>
    <w:p w14:paraId="46829465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о каждом несчастном случае или об ухудшении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своего здоровья.</w:t>
      </w:r>
    </w:p>
    <w:p w14:paraId="1A83B658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1.7. </w:t>
      </w:r>
      <w:r w:rsidR="002F07EB">
        <w:rPr>
          <w:rFonts w:eastAsiaTheme="minorHAnsi"/>
          <w:color w:val="1E2120"/>
          <w:sz w:val="24"/>
          <w:szCs w:val="24"/>
          <w:lang w:eastAsia="en-US"/>
        </w:rPr>
        <w:t>Находящиеся в кабинете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психолога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обязаны соблюдать правила пожарной безопасности,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знать места расположения первичных средств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пожаротушения (огнетушителей) и направления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эвакуации при пожаре.</w:t>
      </w:r>
    </w:p>
    <w:p w14:paraId="49F704A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1.8. При несчастном случае немедленно сообщить об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этом адм</w:t>
      </w:r>
      <w:r w:rsidR="002F07EB">
        <w:rPr>
          <w:rFonts w:eastAsiaTheme="minorHAnsi"/>
          <w:color w:val="1E2120"/>
          <w:sz w:val="24"/>
          <w:szCs w:val="24"/>
          <w:lang w:eastAsia="en-US"/>
        </w:rPr>
        <w:t>инистрации учреждения.</w:t>
      </w:r>
    </w:p>
    <w:p w14:paraId="247ADE87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1.9. В процессе работы соблюдать правила личной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гигиены, содержать в чистоте свое рабочее место.</w:t>
      </w:r>
    </w:p>
    <w:p w14:paraId="18B7A2AF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1.10. Во время работы нужно быть внимательным,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отвлекаться посторонними делами и разговорами и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отвлекать других.</w:t>
      </w:r>
    </w:p>
    <w:p w14:paraId="57E8CB8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1.11. Не допускается выполнять работу, находясь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состоянии алкогольного опьянения либо в состоянии,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вызванном потреблением наркотических средств,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психотропных, токсических или других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одурманивающих веществ, а также распивать спиртные</w:t>
      </w:r>
    </w:p>
    <w:p w14:paraId="18D587A3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напитки, употреблять наркотические средства,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психотропные, токсические или другие</w:t>
      </w:r>
    </w:p>
    <w:p w14:paraId="52C14085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одурманивающие вещества на рабочем месте или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территории.</w:t>
      </w:r>
    </w:p>
    <w:p w14:paraId="5AD51305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1.12. О замеченных случаях нарушения требований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безопасности на рабочем месте, неисправностях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оборудования, прис</w:t>
      </w:r>
      <w:r w:rsidR="001857F3">
        <w:rPr>
          <w:rFonts w:eastAsiaTheme="minorHAnsi"/>
          <w:color w:val="1E2120"/>
          <w:sz w:val="24"/>
          <w:szCs w:val="24"/>
          <w:lang w:eastAsia="en-US"/>
        </w:rPr>
        <w:t xml:space="preserve">пособлений и инструмента сотрудник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долже</w:t>
      </w:r>
      <w:r w:rsidR="001857F3">
        <w:rPr>
          <w:rFonts w:eastAsiaTheme="minorHAnsi"/>
          <w:color w:val="1E2120"/>
          <w:sz w:val="24"/>
          <w:szCs w:val="24"/>
          <w:lang w:eastAsia="en-US"/>
        </w:rPr>
        <w:t>н сообщить заместителю заведующей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по</w:t>
      </w:r>
      <w:r w:rsidR="001857F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и не приступать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 работе до устранения неисправностей.</w:t>
      </w:r>
    </w:p>
    <w:p w14:paraId="3B478574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1.13. Сотрудник должен пройти обучение и иметь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навыки оказания первой помощи пострадавшим, знать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порядок действий при возникновении пожара или иной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ЧС и эвакуации.</w:t>
      </w:r>
    </w:p>
    <w:p w14:paraId="41D7766D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1.14. Лица, допустившие невыполнение или нарушение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инструкции по охране труда и технике безопасности,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привлекаются к дисциплинарной ответственности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соответствии Уставом, Правилами внутреннего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трудового распорядка, трудовым законодательством РФ</w:t>
      </w:r>
    </w:p>
    <w:p w14:paraId="01E711C9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и, при необходимости, подвергнется внеочередной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проверке знаний установленных норм и правил охраны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труда.</w:t>
      </w:r>
    </w:p>
    <w:p w14:paraId="18A20BDC" w14:textId="77777777" w:rsidR="009E7BC7" w:rsidRPr="009E7BC7" w:rsidRDefault="009E7BC7" w:rsidP="00C876D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b/>
          <w:bCs/>
          <w:color w:val="1E2120"/>
          <w:sz w:val="24"/>
          <w:szCs w:val="24"/>
          <w:lang w:eastAsia="en-US"/>
        </w:rPr>
        <w:t>2. Требования безопасности перед началом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b/>
          <w:bCs/>
          <w:color w:val="1E2120"/>
          <w:sz w:val="24"/>
          <w:szCs w:val="24"/>
          <w:lang w:eastAsia="en-US"/>
        </w:rPr>
        <w:t>работы</w:t>
      </w:r>
    </w:p>
    <w:p w14:paraId="1BADC77A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2.1. Педагог-психолог перед началом работы должен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подготовить рабочее место, убрать посторонние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предметы и все, что может препятствовать безопасному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выполнению работ и создать дополнительную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опасность, освободить проходы, проверить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комплектность и исправность и</w:t>
      </w:r>
      <w:r w:rsidR="001857F3">
        <w:rPr>
          <w:rFonts w:eastAsiaTheme="minorHAnsi"/>
          <w:color w:val="1E2120"/>
          <w:sz w:val="24"/>
          <w:szCs w:val="24"/>
          <w:lang w:eastAsia="en-US"/>
        </w:rPr>
        <w:t>нвентаря.</w:t>
      </w:r>
    </w:p>
    <w:p w14:paraId="74CA418C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2.2. Включить полностью освещение кабинета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убедиться в исправной работе светильников.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</w:p>
    <w:p w14:paraId="0E419AD6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2.3. Убедиться в исправности электрооборудования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кабинета:</w:t>
      </w:r>
    </w:p>
    <w:p w14:paraId="05DDCAB4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светильники должны быть надежно подвешены к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потолку и иметь светорассеивающую арматуру;</w:t>
      </w:r>
    </w:p>
    <w:p w14:paraId="28B60F65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электрические коммутационные коробки должны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быть полностью закрыты;</w:t>
      </w:r>
    </w:p>
    <w:p w14:paraId="6B794B6A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lastRenderedPageBreak/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электророзетки должны быть оборудованы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фальшвилками;</w:t>
      </w:r>
    </w:p>
    <w:p w14:paraId="274F046A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корпуса и крышки выключателей и розеток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должны иметь каких-либо трещин, сколов,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физических повреждений, а также оголенных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контактов.</w:t>
      </w:r>
    </w:p>
    <w:p w14:paraId="1D69275C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2.4. При использовании на занятиях технических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средств обучения убедиться в их исправности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целостности подводящих кабелей и электровилок.</w:t>
      </w:r>
    </w:p>
    <w:p w14:paraId="6617A785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2.5. Проверить санитарное состояние кабинета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психолога и проветрить его, открыв окна и двери.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Включить искусственную вентиляцию при ее наличии.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Проветривание кабинета закончить за 30 мин. до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857F3">
        <w:rPr>
          <w:rFonts w:eastAsiaTheme="minorHAnsi"/>
          <w:color w:val="1E2120"/>
          <w:sz w:val="24"/>
          <w:szCs w:val="24"/>
          <w:lang w:eastAsia="en-US"/>
        </w:rPr>
        <w:t>прихода воспитаников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.</w:t>
      </w:r>
    </w:p>
    <w:p w14:paraId="348294E0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2.6. Убедиться в том, что температура воздуха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кабинете соответствует установленным санитарным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нормам.</w:t>
      </w:r>
    </w:p>
    <w:p w14:paraId="10961D02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2.7. Стекла окон и светильники в кабинете должны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очищаться от пыли и грязи не реже двух раз в год.</w:t>
      </w:r>
    </w:p>
    <w:p w14:paraId="69E3A214" w14:textId="77777777" w:rsidR="009E7BC7" w:rsidRPr="009E7BC7" w:rsidRDefault="001857F3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2.8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. Убедиться в безопасности рабочего места,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проверить на устойчивость и исправность мебель,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убедиться в устойчивости находящихся в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сгруппированном виде документов, а также проверить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наличие в требуемом количестве и исправность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канцелярских принадлежностей.</w:t>
      </w:r>
    </w:p>
    <w:p w14:paraId="5CCDB6A0" w14:textId="77777777" w:rsidR="009E7BC7" w:rsidRPr="009E7BC7" w:rsidRDefault="001857F3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2.9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. При обнаружении недостатков в работе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оборудования или поломок мебели сообщить</w:t>
      </w:r>
    </w:p>
    <w:p w14:paraId="5AE3FE67" w14:textId="77777777" w:rsidR="009E7BC7" w:rsidRPr="009E7BC7" w:rsidRDefault="001857F3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заместителю заведующего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 xml:space="preserve"> по 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 xml:space="preserve"> и не использовать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данное оборудование и мебель в помещении до полного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устранения всех выявленных недостатков.</w:t>
      </w:r>
    </w:p>
    <w:p w14:paraId="77A38CEE" w14:textId="77777777" w:rsidR="009E7BC7" w:rsidRPr="009E7BC7" w:rsidRDefault="009E7BC7" w:rsidP="00C876D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b/>
          <w:bCs/>
          <w:color w:val="1E2120"/>
          <w:sz w:val="24"/>
          <w:szCs w:val="24"/>
          <w:lang w:eastAsia="en-US"/>
        </w:rPr>
        <w:t>3. Требования безопасности во время работы</w:t>
      </w:r>
    </w:p>
    <w:p w14:paraId="58628CA8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3.1. Во время работы нужно быть внимательным,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отвлекаться посторонними делами и разговорами и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отвлекать других.</w:t>
      </w:r>
    </w:p>
    <w:p w14:paraId="57BAEF28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3.2. Рассаживать за столы детей необходимо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соответствии с их ростом, столы должны быть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промаркированы согласно ростомеру.</w:t>
      </w:r>
    </w:p>
    <w:p w14:paraId="3975C17A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3.3. При проведении групповых и индивидуальных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занятий с детьми соблюдать установленную их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продолжительность в зависимости от возраста детей.</w:t>
      </w:r>
    </w:p>
    <w:p w14:paraId="758C2708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3.4. Поддерживать дисциплину и порядок на занятиях,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следить за тем, чтобы дети выполняли все указания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практического психолога.</w:t>
      </w:r>
    </w:p>
    <w:p w14:paraId="1CC24336" w14:textId="77777777" w:rsidR="009E7BC7" w:rsidRPr="009E7BC7" w:rsidRDefault="001857F3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3.5. Не разрешать воспитаникам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 xml:space="preserve"> самовольно покидать место</w:t>
      </w:r>
      <w:r w:rsidR="009E7BC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проведения занятий без разрешения.</w:t>
      </w:r>
    </w:p>
    <w:p w14:paraId="63993845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3.6. С целью обеспечения надлежащей естественной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освещенности в кабинете не расставлять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подоконниках цветы.</w:t>
      </w:r>
    </w:p>
    <w:p w14:paraId="08109E1D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3.7. В случае применения на занятиях технических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средств обучения, мультимедийного проектора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руководствоваться «Инструкцией по охране труда при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использовании тех-нических средств обучения».</w:t>
      </w:r>
    </w:p>
    <w:p w14:paraId="008E795C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3.8. В перерывах между занятиями в отсутствии детей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периодически осуществлять проветривание кабинета,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при этом рамы окон фиксировать с помощью крючков, а</w:t>
      </w:r>
    </w:p>
    <w:p w14:paraId="74D26216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фрамуги фиксировать на ограничители.</w:t>
      </w:r>
    </w:p>
    <w:p w14:paraId="4609D184" w14:textId="77777777" w:rsidR="009E7BC7" w:rsidRPr="00EB00B9" w:rsidRDefault="009E7BC7" w:rsidP="00C876DB">
      <w:pPr>
        <w:widowControl/>
        <w:jc w:val="both"/>
        <w:rPr>
          <w:rFonts w:eastAsiaTheme="minorHAnsi"/>
          <w:color w:val="FF000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3.9. Во время работы следует соблюдать порядок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помещении, не загромождать свое рабочее место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места учащихся, эвакуационные выходы </w:t>
      </w:r>
      <w:r w:rsidRPr="007D60C6">
        <w:rPr>
          <w:rFonts w:eastAsiaTheme="minorHAnsi"/>
          <w:color w:val="000000" w:themeColor="text1"/>
          <w:sz w:val="24"/>
          <w:szCs w:val="24"/>
          <w:lang w:eastAsia="en-US"/>
        </w:rPr>
        <w:t>из кабинета.</w:t>
      </w:r>
    </w:p>
    <w:p w14:paraId="01B78D26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3.10. Не использовать в помещении кабинета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электронагревательные приборы: кипятильники,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плитки, электрочайники, плойки,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сертифицированные удлинители и.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т.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д.</w:t>
      </w:r>
    </w:p>
    <w:p w14:paraId="79AE9643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3.11. Соблюдать правила по охране труда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противопожарной безопасности.</w:t>
      </w:r>
    </w:p>
    <w:p w14:paraId="39C76FA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3.12. Соблюдать меры безопасности от поражения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электрическим током:</w:t>
      </w:r>
    </w:p>
    <w:p w14:paraId="3313D01C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не подключать к электрической сети и не отключать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от нее компьютерное оборудование, оргтехнику,</w:t>
      </w:r>
    </w:p>
    <w:p w14:paraId="1A23859C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приборы мокрыми или влажными руками;</w:t>
      </w:r>
    </w:p>
    <w:p w14:paraId="5FC9776E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соблюдать последовательность включения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выключения компьютера, оргтехники, ТСО;</w:t>
      </w:r>
    </w:p>
    <w:p w14:paraId="4EF794EC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не располагать на оборудовании бумагу, вещи, иные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предметы,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не оставлять включенными в электрическую сеть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без присмотра компьютерное оборудование,</w:t>
      </w:r>
    </w:p>
    <w:p w14:paraId="0B18F309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мультимедийный проектор, принтер, иную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оргтехнику.</w:t>
      </w:r>
    </w:p>
    <w:p w14:paraId="573056D1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3.13. В процессе выполнения должностных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обязанностей необходимо быть внимательным к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учащимся, не отвлекаться, строго следить за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соблюдением санитарно-гигиенических правил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кабинете.</w:t>
      </w:r>
    </w:p>
    <w:p w14:paraId="747F72C1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lastRenderedPageBreak/>
        <w:t>3.14. При длительной работе с документами и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компьютере с целью снижения утомления зрительного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анализатора, устранения влияния гиподинамии и</w:t>
      </w:r>
    </w:p>
    <w:p w14:paraId="5862465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гипокинезии, предотвращения развития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познотонического утомления через каждый час работы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делать перерыв на 10-15 мин., во время которого следует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выполнять комплекс упражнений для глаз,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физкультурные паузы и минутки.</w:t>
      </w:r>
    </w:p>
    <w:p w14:paraId="4D31EEC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3.15. Не использовать для сидения и (или) в виде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подставки случайные предметы и оборудование.</w:t>
      </w:r>
    </w:p>
    <w:p w14:paraId="0FA2C481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3.16. Не допускается во время работы нарушать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настоящую инструкцию по охране труда педагога-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пси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холога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, иные инструкции по охране труда при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выполнении работ и работе с оборудованием,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непосредственно во время выполнения работы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пользоваться мобильным телефоном.</w:t>
      </w:r>
    </w:p>
    <w:p w14:paraId="72594BC6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3.17. При возникновении неисправностей в работе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оборудования, опасной или аварийной ситуации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прекратить работу и сообщить об этом заместителю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 xml:space="preserve"> заведующей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по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ХЧ 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или иному должностному лицу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дошкольного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учреждения.</w:t>
      </w:r>
    </w:p>
    <w:p w14:paraId="66BCCCA2" w14:textId="77777777" w:rsidR="009E7BC7" w:rsidRPr="009E7BC7" w:rsidRDefault="009E7BC7" w:rsidP="00C876D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b/>
          <w:bCs/>
          <w:color w:val="1E2120"/>
          <w:sz w:val="24"/>
          <w:szCs w:val="24"/>
          <w:lang w:eastAsia="en-US"/>
        </w:rPr>
        <w:t>4. Требования безопасности в аварийных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b/>
          <w:bCs/>
          <w:color w:val="1E2120"/>
          <w:sz w:val="24"/>
          <w:szCs w:val="24"/>
          <w:lang w:eastAsia="en-US"/>
        </w:rPr>
        <w:t>ситуациях</w:t>
      </w:r>
    </w:p>
    <w:p w14:paraId="74035DA8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4.1. Не начинать работу в случае плохого самочувствия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или внезапной болезни.</w:t>
      </w:r>
    </w:p>
    <w:p w14:paraId="402CEB12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4.2. При возникновении аварийных ситуаций (прорыве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водопроводной системы или системы отопления)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вывести детей из помещения кабинета и доложить 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оисшествии заместителю заведующей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по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(при отсутствии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– иному должностному лицу) и далее действовать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согласно полученным указаниям.</w:t>
      </w:r>
    </w:p>
    <w:p w14:paraId="1642E0E4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4.3. При возникновении неполадок в работе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электрооборудования, появлении искр, дыма и запаха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гари незамедлительно отключить оборудование от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электрической сети и доложить об этом заместителю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 xml:space="preserve"> заведующей по 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>ХЧ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. Работу можно продолжать только после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устранения возникших неполадок.</w:t>
      </w:r>
    </w:p>
    <w:p w14:paraId="1EBA4C05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4.4. При возникновении пожара немедленно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эвакуировать воспитаников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из кабинета психолога,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сообщ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ить о пожаре администрации детского сада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и в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ближайшую пожарную часть и приступить к тушению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очага возгорания с помощью первичных средств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пожаротушения.</w:t>
      </w:r>
    </w:p>
    <w:p w14:paraId="6C031057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4.5. В случае получения травмы позвать на помощь,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воспользоваться аптечкой первой помощи, обратиться за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медицинской помощью в медпункт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дошкольного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учреждения и поставить в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изв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естность об этом заведующую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(при отсутствии –иное должностное лицо).</w:t>
      </w:r>
    </w:p>
    <w:p w14:paraId="4C96C01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4.6. В с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>лучае получения травмы воспитанников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 оказать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пострадавшему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 xml:space="preserve"> первую помощь, вызвать 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медсестру (или доставить в медпункт), в случае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необходимости, вызвать «скорую медицинскую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 xml:space="preserve">помощь», доложить о случившемся </w:t>
      </w:r>
      <w:r w:rsidR="007D60C6">
        <w:rPr>
          <w:rFonts w:eastAsiaTheme="minorHAnsi"/>
          <w:color w:val="1E2120"/>
          <w:sz w:val="24"/>
          <w:szCs w:val="24"/>
          <w:lang w:eastAsia="en-US"/>
        </w:rPr>
        <w:t xml:space="preserve">заведующей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(при отсутствии – иному должностному лицу).</w:t>
      </w:r>
    </w:p>
    <w:p w14:paraId="4E54B83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4.7. В случае угрозы или возникновения очага опасного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воздействия техногенного характера, террористического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акта действовать в соответствии с Планом эвакуации,</w:t>
      </w:r>
    </w:p>
    <w:p w14:paraId="232C82E8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инструкцией о порядке действий в случае угрозы и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возникновении ЧС террористического характера.</w:t>
      </w:r>
    </w:p>
    <w:p w14:paraId="7DA6BF17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4.8. При поражении электрическим током немедленно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отключить напряжение и в случае отсутствия у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пострадавшего дыхания и пульса сделать ему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искусственное дыхание или провести непрямой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(закрытый) массаж сердца до восстановления дыхания и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пульса, далее отправить пострадавшего в ближайшее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лечебное учреждение.</w:t>
      </w:r>
    </w:p>
    <w:p w14:paraId="00FDDA22" w14:textId="77777777" w:rsidR="007D60C6" w:rsidRDefault="007D60C6" w:rsidP="00C876D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</w:p>
    <w:p w14:paraId="25A5F8BC" w14:textId="77777777" w:rsidR="009E7BC7" w:rsidRPr="009E7BC7" w:rsidRDefault="009E7BC7" w:rsidP="00C876D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b/>
          <w:bCs/>
          <w:color w:val="1E2120"/>
          <w:sz w:val="24"/>
          <w:szCs w:val="24"/>
          <w:lang w:eastAsia="en-US"/>
        </w:rPr>
        <w:t>5. Требования безопасности по окончании</w:t>
      </w:r>
      <w:r w:rsidR="00C876DB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b/>
          <w:bCs/>
          <w:color w:val="1E2120"/>
          <w:sz w:val="24"/>
          <w:szCs w:val="24"/>
          <w:lang w:eastAsia="en-US"/>
        </w:rPr>
        <w:t>работы</w:t>
      </w:r>
    </w:p>
    <w:p w14:paraId="6B44087B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5.1. Отключить от электросети все технические средства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обучения, электрические приборы, персональный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компьютер, принтер.</w:t>
      </w:r>
    </w:p>
    <w:p w14:paraId="2C064744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5.2. Привести в порядок свое рабочее место, проветрить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кабинет психолога, убрать в отведенные места для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хранения документацию, наглядные и методические</w:t>
      </w:r>
    </w:p>
    <w:p w14:paraId="07E8BF38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пособия, раздаточный материал, а также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9E7BC7">
        <w:rPr>
          <w:rFonts w:eastAsiaTheme="minorHAnsi"/>
          <w:color w:val="1E2120"/>
          <w:sz w:val="24"/>
          <w:szCs w:val="24"/>
          <w:lang w:eastAsia="en-US"/>
        </w:rPr>
        <w:t>проконтролировать вынос мусора из кабинета.</w:t>
      </w:r>
    </w:p>
    <w:p w14:paraId="06FC6DB6" w14:textId="77777777" w:rsidR="009E7BC7" w:rsidRPr="009E7BC7" w:rsidRDefault="009E7BC7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E7BC7">
        <w:rPr>
          <w:rFonts w:eastAsiaTheme="minorHAnsi"/>
          <w:color w:val="1E2120"/>
          <w:sz w:val="24"/>
          <w:szCs w:val="24"/>
          <w:lang w:eastAsia="en-US"/>
        </w:rPr>
        <w:t>5.3. Закрыть окна, вымыть руки и перекрыть воду.</w:t>
      </w:r>
    </w:p>
    <w:p w14:paraId="1D099298" w14:textId="77777777" w:rsidR="009E7BC7" w:rsidRPr="009E7BC7" w:rsidRDefault="007D60C6" w:rsidP="00C876D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5.4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. Удостовериться в противопожарной безопасности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помещения, выключить освещение и закрыть кабинет на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ключ.</w:t>
      </w:r>
    </w:p>
    <w:p w14:paraId="1349A2E5" w14:textId="77777777" w:rsidR="00C876DB" w:rsidRDefault="007D60C6" w:rsidP="007D60C6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5.5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. Обо всех требующих внимания недостатках,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>замеченных во время работы, доложить заместителю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>заведующей</w:t>
      </w:r>
      <w:r w:rsidR="009E7BC7" w:rsidRPr="009E7BC7">
        <w:rPr>
          <w:rFonts w:eastAsiaTheme="minorHAnsi"/>
          <w:color w:val="1E2120"/>
          <w:sz w:val="24"/>
          <w:szCs w:val="24"/>
          <w:lang w:eastAsia="en-US"/>
        </w:rPr>
        <w:t xml:space="preserve"> по </w:t>
      </w:r>
      <w:r w:rsidR="00C876DB"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>
        <w:rPr>
          <w:rFonts w:eastAsiaTheme="minorHAnsi"/>
          <w:color w:val="1E2120"/>
          <w:sz w:val="24"/>
          <w:szCs w:val="24"/>
          <w:lang w:eastAsia="en-US"/>
        </w:rPr>
        <w:t>или заведующей корпуса.</w:t>
      </w:r>
    </w:p>
    <w:p w14:paraId="0AFADE39" w14:textId="77777777" w:rsidR="00C876DB" w:rsidRDefault="00C876DB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552BD891" w14:textId="77777777" w:rsidR="00C876DB" w:rsidRDefault="00C876DB" w:rsidP="00C876DB">
      <w:pPr>
        <w:rPr>
          <w:sz w:val="24"/>
          <w:szCs w:val="24"/>
        </w:rPr>
      </w:pPr>
      <w:r w:rsidRPr="00B23283">
        <w:rPr>
          <w:sz w:val="24"/>
          <w:szCs w:val="24"/>
        </w:rPr>
        <w:lastRenderedPageBreak/>
        <w:t>Инструкцию разработал: ______________ /__</w:t>
      </w:r>
      <w:r w:rsidR="007D60C6">
        <w:rPr>
          <w:sz w:val="24"/>
          <w:szCs w:val="24"/>
          <w:u w:val="single"/>
        </w:rPr>
        <w:t>О.П. Колычева</w:t>
      </w:r>
      <w:r w:rsidRPr="00B23283">
        <w:rPr>
          <w:sz w:val="24"/>
          <w:szCs w:val="24"/>
        </w:rPr>
        <w:t xml:space="preserve">____________________/ </w:t>
      </w:r>
    </w:p>
    <w:p w14:paraId="0E2024CC" w14:textId="77777777" w:rsidR="00C876DB" w:rsidRDefault="00C876DB" w:rsidP="00C876DB">
      <w:pPr>
        <w:rPr>
          <w:sz w:val="24"/>
          <w:szCs w:val="24"/>
        </w:rPr>
      </w:pPr>
    </w:p>
    <w:p w14:paraId="02304BBA" w14:textId="77777777" w:rsidR="00C876DB" w:rsidRDefault="00C876DB" w:rsidP="00C876DB">
      <w:pPr>
        <w:rPr>
          <w:sz w:val="24"/>
          <w:szCs w:val="24"/>
        </w:rPr>
      </w:pPr>
      <w:r w:rsidRPr="00B23283">
        <w:rPr>
          <w:sz w:val="24"/>
          <w:szCs w:val="24"/>
        </w:rPr>
        <w:t>С инструкцией ознакомлен (а)</w:t>
      </w:r>
    </w:p>
    <w:p w14:paraId="11D5D918" w14:textId="77777777" w:rsidR="00C876DB" w:rsidRPr="00F77B60" w:rsidRDefault="00C876DB" w:rsidP="00C876DB">
      <w:pPr>
        <w:rPr>
          <w:sz w:val="24"/>
          <w:szCs w:val="24"/>
        </w:rPr>
      </w:pPr>
      <w:r w:rsidRPr="00B23283">
        <w:rPr>
          <w:sz w:val="24"/>
          <w:szCs w:val="24"/>
        </w:rPr>
        <w:t>«___»____________20___г. ____________</w:t>
      </w:r>
    </w:p>
    <w:p w14:paraId="53F61BE0" w14:textId="77777777" w:rsidR="00C876DB" w:rsidRPr="00D918CC" w:rsidRDefault="00C876DB" w:rsidP="00C876DB">
      <w:pPr>
        <w:widowControl/>
        <w:rPr>
          <w:rFonts w:eastAsiaTheme="minorHAnsi"/>
          <w:b/>
          <w:bCs/>
          <w:color w:val="FFFFFF"/>
          <w:sz w:val="24"/>
          <w:szCs w:val="24"/>
          <w:lang w:eastAsia="en-US"/>
        </w:rPr>
      </w:pPr>
      <w:r>
        <w:rPr>
          <w:rFonts w:eastAsiaTheme="minorHAnsi"/>
          <w:b/>
          <w:bCs/>
          <w:color w:val="FFFFFF"/>
          <w:sz w:val="24"/>
          <w:szCs w:val="24"/>
          <w:lang w:eastAsia="en-US"/>
        </w:rPr>
        <w:t>ке</w:t>
      </w:r>
      <w:r w:rsidRPr="00D918CC">
        <w:rPr>
          <w:rFonts w:eastAsiaTheme="minorHAnsi"/>
          <w:b/>
          <w:bCs/>
          <w:color w:val="FFFFFF"/>
          <w:sz w:val="24"/>
          <w:szCs w:val="24"/>
          <w:lang w:eastAsia="en-US"/>
        </w:rPr>
        <w:t>езопасности в начальной школе</w:t>
      </w:r>
    </w:p>
    <w:p w14:paraId="23984D06" w14:textId="77777777" w:rsidR="00C876DB" w:rsidRDefault="00C876DB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4CFA132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C67AF9D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0AFD771" w14:textId="60973678" w:rsidR="003D7B3D" w:rsidRDefault="00347CBF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  <w:r w:rsidRPr="00347CBF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24ED7C21" wp14:editId="51D6CF91">
            <wp:extent cx="6608206" cy="9344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48" cy="93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CE77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245587D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79608228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066E3511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CF67C74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7115F95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608CB11E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1073AB83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0876B60" w14:textId="77777777" w:rsidR="003D7B3D" w:rsidRDefault="003D7B3D" w:rsidP="009E7BC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sectPr w:rsidR="003D7B3D" w:rsidSect="00347CB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7BC7"/>
    <w:rsid w:val="001857F3"/>
    <w:rsid w:val="00240A0E"/>
    <w:rsid w:val="002F07EB"/>
    <w:rsid w:val="00347CBF"/>
    <w:rsid w:val="003D7B3D"/>
    <w:rsid w:val="003E7D45"/>
    <w:rsid w:val="003F1C73"/>
    <w:rsid w:val="00432936"/>
    <w:rsid w:val="00482AA6"/>
    <w:rsid w:val="004D68C7"/>
    <w:rsid w:val="005413D7"/>
    <w:rsid w:val="005438E2"/>
    <w:rsid w:val="007D60C6"/>
    <w:rsid w:val="0092148C"/>
    <w:rsid w:val="009509A7"/>
    <w:rsid w:val="009640B0"/>
    <w:rsid w:val="009E7BC7"/>
    <w:rsid w:val="00A55645"/>
    <w:rsid w:val="00AF1D90"/>
    <w:rsid w:val="00B757EF"/>
    <w:rsid w:val="00C02F96"/>
    <w:rsid w:val="00C24670"/>
    <w:rsid w:val="00C876DB"/>
    <w:rsid w:val="00D00766"/>
    <w:rsid w:val="00D521D0"/>
    <w:rsid w:val="00E51818"/>
    <w:rsid w:val="00EB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63FE7"/>
  <w15:docId w15:val="{1691C9E0-71FB-4B3A-9F61-4881AFD2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B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B3D"/>
    <w:pPr>
      <w:ind w:left="720"/>
      <w:contextualSpacing/>
    </w:pPr>
  </w:style>
  <w:style w:type="table" w:styleId="a4">
    <w:name w:val="Table Grid"/>
    <w:basedOn w:val="a1"/>
    <w:uiPriority w:val="59"/>
    <w:rsid w:val="003D7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1625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18</cp:revision>
  <cp:lastPrinted>2022-02-22T03:36:00Z</cp:lastPrinted>
  <dcterms:created xsi:type="dcterms:W3CDTF">2021-06-29T05:16:00Z</dcterms:created>
  <dcterms:modified xsi:type="dcterms:W3CDTF">2022-03-02T13:00:00Z</dcterms:modified>
</cp:coreProperties>
</file>