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0" w:rsidRPr="00BA4AA9" w:rsidRDefault="00AC7EA0" w:rsidP="00BA4AA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A4AA9">
        <w:rPr>
          <w:rFonts w:ascii="Times New Roman" w:hAnsi="Times New Roman" w:cs="Times New Roman"/>
          <w:i/>
          <w:sz w:val="40"/>
          <w:szCs w:val="40"/>
        </w:rPr>
        <w:t xml:space="preserve">Игры с камешками </w:t>
      </w:r>
      <w:proofErr w:type="spellStart"/>
      <w:r w:rsidRPr="00BA4AA9">
        <w:rPr>
          <w:rFonts w:ascii="Times New Roman" w:hAnsi="Times New Roman" w:cs="Times New Roman"/>
          <w:i/>
          <w:sz w:val="40"/>
          <w:szCs w:val="40"/>
        </w:rPr>
        <w:t>Марблс</w:t>
      </w:r>
      <w:proofErr w:type="spellEnd"/>
    </w:p>
    <w:p w:rsidR="00BA4AA9" w:rsidRPr="00BA4AA9" w:rsidRDefault="00BA4AA9" w:rsidP="00BA4A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72390</wp:posOffset>
            </wp:positionV>
            <wp:extent cx="2940685" cy="2500630"/>
            <wp:effectExtent l="19050" t="0" r="0" b="0"/>
            <wp:wrapTopAndBottom/>
            <wp:docPr id="1" name="Рисунок 1" descr="https://cdn2.static1-sima-land.com/items/3376634/2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3376634/2/700-n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72" t="14105" r="13598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AA9">
        <w:rPr>
          <w:rFonts w:ascii="Times New Roman" w:hAnsi="Times New Roman" w:cs="Times New Roman"/>
          <w:sz w:val="24"/>
          <w:szCs w:val="24"/>
        </w:rPr>
        <w:t xml:space="preserve">Вся жизнь ребенка –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</w:t>
      </w:r>
    </w:p>
    <w:p w:rsidR="00AC7EA0" w:rsidRPr="00BA4AA9" w:rsidRDefault="00BA4AA9" w:rsidP="00BA4AA9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AA9">
        <w:rPr>
          <w:rFonts w:ascii="Times New Roman" w:hAnsi="Times New Roman" w:cs="Times New Roman"/>
          <w:b/>
          <w:color w:val="FF0000"/>
          <w:sz w:val="24"/>
          <w:szCs w:val="24"/>
        </w:rPr>
        <w:t>Марблс</w:t>
      </w:r>
      <w:proofErr w:type="spellEnd"/>
      <w:r w:rsidRPr="00BA4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A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A4AA9">
        <w:rPr>
          <w:rFonts w:ascii="Times New Roman" w:hAnsi="Times New Roman" w:cs="Times New Roman"/>
          <w:sz w:val="24"/>
          <w:szCs w:val="24"/>
        </w:rPr>
        <w:t>то созданные человеком разноцветные стеклянные шарики или плоские камешки. Они могут быть сделаны из глины, дерева, пластика или чаще всего из стекла. Камешки получили свое название от английского «</w:t>
      </w:r>
      <w:proofErr w:type="spellStart"/>
      <w:r w:rsidRPr="00BA4AA9">
        <w:rPr>
          <w:rFonts w:ascii="Times New Roman" w:hAnsi="Times New Roman" w:cs="Times New Roman"/>
          <w:sz w:val="24"/>
          <w:szCs w:val="24"/>
        </w:rPr>
        <w:t>marbles</w:t>
      </w:r>
      <w:proofErr w:type="spellEnd"/>
      <w:r w:rsidRPr="00BA4AA9">
        <w:rPr>
          <w:rFonts w:ascii="Times New Roman" w:hAnsi="Times New Roman" w:cs="Times New Roman"/>
          <w:sz w:val="24"/>
          <w:szCs w:val="24"/>
        </w:rPr>
        <w:t>»  (то есть мраморные). Они имеют разнообразную цветовую гамму, вызывают у детей чувства радости, счастья, стремление трогать, щупать, перебирать и играть с ними. Радостные эмоции повышают работоспособность, снижают утомляемость, это благотворно сказывается на общем состоянии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Положите камешки в любой лоток, тазик опустите туда руку, пусть ребенок последует вашему примеру. Вместе с малышом пальчиками перебирайте камешки.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2. Спрячьте любой предмет в емкость с камешками. Пусть ребенок постарается отыскать его.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Высыпьте камешки на пол. Предложите ребенку отыскать одинаковые камешки.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A9">
        <w:rPr>
          <w:rFonts w:ascii="Times New Roman" w:hAnsi="Times New Roman" w:cs="Times New Roman"/>
          <w:sz w:val="24"/>
          <w:szCs w:val="24"/>
        </w:rPr>
        <w:t xml:space="preserve">Предложите малышу разложить камешки в разные мешочки по цветам в красный мешочек - камешки красного цвета, в белый - белого цвета т.д. </w:t>
      </w:r>
      <w:proofErr w:type="gramEnd"/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Разложите камешки в шкатулки по величине: большие - в большую шкатулку, а маленькие - в маленькую.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Внимательно рассмотрите все ваши камешки. Отыщите самый большой и самый маленький, самый яркий и самый тусклый.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Разложите камешки по кучкам, от одного камешка в первой кучке, до 10 в последней кучке. </w:t>
      </w:r>
    </w:p>
    <w:p w:rsidR="00AC7EA0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Если ребенок владеет счетом и знает цифры от 1 до 10 - предложите такую игру. Напишите цифры от 1 до 10, разложите цифры, пусть малыш напротив каждой цифры положит соответствующее количество камешков. </w:t>
      </w:r>
    </w:p>
    <w:p w:rsidR="00600FA5" w:rsidRPr="00BA4AA9" w:rsidRDefault="00AC7EA0" w:rsidP="00BA4A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>Если вы знакомите ребенка с буквами, то можно предложить выложить данную буку из камешков разных цветов, либо использовать камешки одного цвета.</w:t>
      </w:r>
    </w:p>
    <w:sectPr w:rsidR="00600FA5" w:rsidRPr="00BA4AA9" w:rsidSect="00AC7E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5C16"/>
    <w:multiLevelType w:val="hybridMultilevel"/>
    <w:tmpl w:val="2002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AC7EA0"/>
    <w:rsid w:val="00600FA5"/>
    <w:rsid w:val="00AC7EA0"/>
    <w:rsid w:val="00BA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2022-05-22T09:04:00Z</dcterms:created>
  <dcterms:modified xsi:type="dcterms:W3CDTF">2022-05-22T09:18:00Z</dcterms:modified>
</cp:coreProperties>
</file>