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89" w:rsidRDefault="003F3289" w:rsidP="00521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3F3289" w:rsidRPr="003F3289" w:rsidRDefault="003F3289" w:rsidP="003F3289">
      <w:pPr>
        <w:shd w:val="clear" w:color="auto" w:fill="FFFFFF"/>
        <w:tabs>
          <w:tab w:val="num" w:pos="720"/>
        </w:tabs>
        <w:spacing w:after="0" w:line="240" w:lineRule="auto"/>
        <w:ind w:hanging="11"/>
        <w:jc w:val="center"/>
        <w:rPr>
          <w:rFonts w:ascii="Calibri" w:eastAsia="Times New Roman" w:hAnsi="Calibri" w:cs="Times New Roman"/>
          <w:b/>
          <w:color w:val="7030A0"/>
          <w:sz w:val="36"/>
          <w:szCs w:val="36"/>
          <w:lang w:eastAsia="ru-RU"/>
        </w:rPr>
      </w:pPr>
      <w:r w:rsidRPr="003F3289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Игры и упражнения, направленные на развитие мелкой моторики рук</w:t>
      </w:r>
    </w:p>
    <w:p w:rsidR="003F3289" w:rsidRDefault="003F3289" w:rsidP="00521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3F3289" w:rsidRDefault="003F3289" w:rsidP="00521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521BB4" w:rsidRPr="003B6A1A" w:rsidRDefault="00521BB4" w:rsidP="00521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3B6A1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Все упражнения и игры  должны проводиться под строгим контролем взрослого!</w:t>
      </w:r>
    </w:p>
    <w:p w:rsidR="00521BB4" w:rsidRPr="00521BB4" w:rsidRDefault="00521BB4" w:rsidP="003933C5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i/>
          <w:sz w:val="32"/>
          <w:szCs w:val="32"/>
        </w:rPr>
      </w:pPr>
    </w:p>
    <w:p w:rsidR="00A05D94" w:rsidRPr="00970384" w:rsidRDefault="00A05D9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0384" w:rsidRPr="003F3289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</w:pPr>
      <w:r w:rsidRPr="003F3289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Дидактические игры и упражнения для развития моторики</w:t>
      </w:r>
    </w:p>
    <w:p w:rsidR="00A05D94" w:rsidRPr="00970384" w:rsidRDefault="00A05D9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«Карусели»</w:t>
      </w:r>
      <w:r w:rsidR="00A0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её изготовления использовали, простую вешалку для бокалов и чашек. Дети вешают на крючки рыбок разной величины, например: «Повесь большую рыбку на красную ленточку». Дети развивают мелкую моторику руки, осваивают понятия величины, цвета, предметов.</w:t>
      </w: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Пробочный тренажер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 с пробками благотворно влияют на развитие мелкой моторики. Завинчивание и </w:t>
      </w:r>
      <w:proofErr w:type="spell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развинчивание</w:t>
      </w:r>
      <w:proofErr w:type="spell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развивает кисть руки и запястье. Дети собирают из пробок различные предметы (геометрические фигуры, ёлочка, пирамидка, домик). Можно, натягивая </w:t>
      </w:r>
      <w:proofErr w:type="spell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разном направлении, сделать листочек, ракету, домик и другие предметы. Эта игра развивает моторику, воображение, фантазию творческие способности ребенка.</w:t>
      </w: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 с крупными бигуди»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здесь дети не только развивают мелкую моторику, но и закрепляют знание цвета, ориентируются на плоскости.</w:t>
      </w:r>
      <w:r w:rsidRPr="00970384">
        <w:rPr>
          <w:rFonts w:ascii="Calibri" w:eastAsia="Times New Roman" w:hAnsi="Calibri" w:cs="Arial"/>
          <w:color w:val="000000"/>
          <w:lang w:eastAsia="ru-RU"/>
        </w:rPr>
        <w:t> 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бигуди между ладонями вперед-назад, руки держат перед собой.</w:t>
      </w: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«Загрузи машину»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A05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машинки м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закладывать различные предметы (пуговицы, монетки, геометрические фигурки, карандаши, пробки).</w:t>
      </w: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пластилином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 Пластилин можно разминать и отщипывать, надавливать и размазывать, скатывать шарики, раскатывать колбаски, резать на кусочки, лепить картинки, готовить обед.</w:t>
      </w:r>
    </w:p>
    <w:p w:rsidR="00970384" w:rsidRPr="00970384" w:rsidRDefault="00970384" w:rsidP="00462B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прищепками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использовать игры с прищепками для развития у детей творческого воображения, логического мышления, закрепления цвета, счёта.</w:t>
      </w:r>
      <w:r w:rsidRPr="00970384">
        <w:rPr>
          <w:rFonts w:ascii="Calibri" w:eastAsia="Times New Roman" w:hAnsi="Calibri" w:cs="Arial"/>
          <w:color w:val="000000"/>
          <w:lang w:eastAsia="ru-RU"/>
        </w:rPr>
        <w:t> 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игр: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«Верёвочка»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с прищепками на развитие моторики и конструктивного мышления: 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больше нанижет прищепок за 1 (2,3..) минуту? (пока играет музыка), «Кто быстрее наденет 10 прищепок?», «Надень прищепки в следующей последовательности: красная, синяя, желтая», «Продолжи цепочку из прищепок: большая, средняя, маленькая и т.д.», «Надевай прищепки так: одну левой рукой, вторую – правой и т.д.», «Повесь на прищепки платочки (ленточки, флажки)».</w:t>
      </w:r>
      <w:proofErr w:type="gramEnd"/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«Волшебный ряд»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игра на развитие моторики, пространственных ориентировок, закрепление в словаре порядковых числительных. Ребенок надевает на верхний край листа картона, закрепленного вертикально, 10 прищепок с изображением конкретных предметов, (цифр, геометрических форм) называет предметы, изображенные на прищепках. Выполняет инструкции: — дай прищепку, которая находится слева от флажка, (справа от цветка и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 -дай четвертую (вторую, пятую,…) прищепку слева (справа) от….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«Сделай сам»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ребенку предлагается надеть на край листа картона три прищепки с изображением конкретных предметов на расстоянии друг от друга. Затем, давая ему по одной прищепке выполнить инструкции: надень эту прищепку слева 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надень эту прищепку справа от… надень эту прищепку между … и т.д.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сам»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надевает 10 прищепок с изображением конкретных предметов на край листа картона и отвечает: где находится флажок (цветок, сердечко)? Например: флажок слева от цветка и справа от сердечка и т.п.</w:t>
      </w:r>
    </w:p>
    <w:p w:rsidR="00970384" w:rsidRPr="00970384" w:rsidRDefault="00970384" w:rsidP="00462B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шестигранными карандашами.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Необычные виды массажа рук карандашом вызывают у детей особый интерес, поскольку сочетают тактильное воздействие и игру. Очень нравятся детям упражнения, которые сочетаются с проговариванием коротких стихотворных рифмовок.</w:t>
      </w:r>
    </w:p>
    <w:p w:rsidR="00970384" w:rsidRPr="00970384" w:rsidRDefault="005B3AC2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70384"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«Утюжок» - </w:t>
      </w:r>
      <w:r w:rsidR="00970384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карандаша по поверхности стола. Инструкция: «Возьми толстый карандаш. Положи его на стол. «Прогладь» карандаш сначала одной ладонью, потом другой. Покатай карандаш по столу»</w:t>
      </w:r>
    </w:p>
    <w:p w:rsidR="00970384" w:rsidRPr="00970384" w:rsidRDefault="005B3AC2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70384"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«Добывание огня»</w:t>
      </w:r>
      <w:r w:rsidR="00970384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прокатывание карандаша между ладонями. Инструкция «Положи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Получилось?»</w:t>
      </w:r>
    </w:p>
    <w:p w:rsidR="00970384" w:rsidRPr="00970384" w:rsidRDefault="005B3AC2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70384"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«Горка» - с</w:t>
      </w:r>
      <w:r w:rsidR="00970384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катывание карандаша с тыльной поверхности кисти руки.</w:t>
      </w:r>
      <w:r w:rsidR="00970384"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Инструкция «</w:t>
      </w:r>
      <w:r w:rsidR="00970384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карандаш на тыльную сторону кисти. Наклони руку вниз. Придерживай карандаш другой рукой. Пусть он скатится вниз с твоей руки, как с горки</w:t>
      </w:r>
      <w:proofErr w:type="gramStart"/>
      <w:r w:rsidR="00970384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Громыхала громко горка,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кричал "</w:t>
      </w:r>
      <w:proofErr w:type="spell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Урааа</w:t>
      </w:r>
      <w:proofErr w:type="spell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Егорка,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кричал "</w:t>
      </w:r>
      <w:proofErr w:type="spell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Урааа</w:t>
      </w:r>
      <w:proofErr w:type="spell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Денис,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Улетая быстро вниз.</w:t>
      </w:r>
    </w:p>
    <w:p w:rsidR="00970384" w:rsidRPr="00970384" w:rsidRDefault="00970384" w:rsidP="00462BF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бумагой.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можно рвать, мять, складывать, разрезать ножницами.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</w:t>
      </w:r>
    </w:p>
    <w:p w:rsidR="00970384" w:rsidRPr="00970384" w:rsidRDefault="00970384" w:rsidP="00462BF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счетными палочками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играх хорошими помощниками станут обыкновенные счетные палочки, карандаши или соломинки, веточки (если игра происходит на улице). Нехитрые задания помогут ребенку развить внимание, воображение, познакомиться с 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геометрическими фигурами и понятием симметрии. Положите 4 счетные палочки на столе. Ребенок берет их одноименными пальцами, 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указательных – к мизинцам. Пара пальцев берет одну палочку.</w:t>
      </w:r>
    </w:p>
    <w:p w:rsidR="00970384" w:rsidRPr="00970384" w:rsidRDefault="00970384" w:rsidP="00462BF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пуговицами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Пуговичный массаж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заполните просторную коробку пуговицами, опустите руки в коробку, поводите ладонями по поверхности, перетирайте пуговицы между ладонями, пересыпайте их из ладошки в ладошку; найдите самую большую пуговицу, самую маленькую, квадратную, гладкую и пр.</w:t>
      </w:r>
    </w:p>
    <w:p w:rsidR="00970384" w:rsidRPr="00970384" w:rsidRDefault="00970384" w:rsidP="00462BF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крупой, бусами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«Божьи коровки» («Черепашка», «Ракушка»)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круглые тряпичные мешочки, в виде божьих коровок, заполненные разными материалами. Ребенок ощупывает наполнитель через ткань. 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несколько игрушек, различных по размеру и с разными наполнителями: в самой маленькой игрушке могут быть опилки, в средней - гречневая крупа, в более крупной - горох или фасоль.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можно использовать, как счетный материал, как пирамидку (укладывая одну коровку на другую) и т. п.</w:t>
      </w:r>
    </w:p>
    <w:p w:rsidR="00970384" w:rsidRPr="00970384" w:rsidRDefault="00970384" w:rsidP="00462BF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крупами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прятать ручки в крупе, пересыпать крупу, </w:t>
      </w: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«Дождь, град»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«Покормим птичек»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по тарелочкам», «Вкусная кашка», «Найди игрушку»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 </w:t>
      </w: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«Золушка», «Отгадай, какая крупа в мешочке», «Сухой бассейн</w:t>
      </w: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гороха и фасоли.</w:t>
      </w:r>
      <w:proofErr w:type="gramEnd"/>
    </w:p>
    <w:p w:rsidR="00970384" w:rsidRPr="00970384" w:rsidRDefault="00970384" w:rsidP="00462BF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32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природным материалом</w:t>
      </w:r>
      <w:bookmarkStart w:id="0" w:name="_GoBack"/>
      <w:bookmarkEnd w:id="0"/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с ребенком во дворе, в парке, в лесу, обратите внимание на то, как щедро может одарить природа наблюдательного человека. Из камешков и палочек можно создавать интересные творческие композиции, из снега и глины лепить большие и маленькие фигуры. Все это позволяет развивать тактильно-двигательное восприятие ребенка.</w:t>
      </w:r>
    </w:p>
    <w:p w:rsidR="00970384" w:rsidRPr="00970384" w:rsidRDefault="00970384" w:rsidP="00462BF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песком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Погладь рукой песок. Что ты чувствуешь? Какой песок? Как его сделать сырым? Попрыскай из пульверизатора.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свою ладонь на песок. Это след от твоей ладони. А это след от моей ладони. Чей след больше? Чей меньше? Посмотри, какие следы можно сделать с помощью крышек от бутылок, палочек. Попробуй изобразить след кошки. Сделай большой след и маленький.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Разгладь песок двумя руками. Отряхни руки.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закопаю несколько игрушек, а ты попробуй найти.</w:t>
      </w:r>
    </w:p>
    <w:p w:rsidR="00970384" w:rsidRPr="00970384" w:rsidRDefault="00970384" w:rsidP="00462BF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водой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бутылку двумя руками. Какая вода в этой бутылке, теплая или холодная? А в другой бутылке? Открой бутылку с теплой водой, вылей воду в таз.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 губку, намочи ее в воде. Выжми воду в миску  сначала одной рукой, потом намочи губку и выжми другой рукой.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Намочи салфетку, выжми ее двумя руками, протри стол. Расправь салфетку и сложи ее. Вытри руки полотенцем.</w:t>
      </w:r>
    </w:p>
    <w:p w:rsidR="00970384" w:rsidRPr="00970384" w:rsidRDefault="00970384" w:rsidP="00462BF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hanging="1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веревочкой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 любая игра, требующая концентрации внимания, игры с веревочкой производят психотерапевтический эффект, позволяя отключаться на время от забот повседневности. Врачи-физиотерапевты убеждаются, что упражнения с веревкой способствуют более быстрому восстановлению моторики пальцев после полученных травм рук.</w:t>
      </w:r>
    </w:p>
    <w:p w:rsidR="00970384" w:rsidRPr="00970384" w:rsidRDefault="005B3AC2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</w:t>
      </w:r>
      <w:r w:rsidR="00970384" w:rsidRPr="005B3AC2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При работе по развитию мелкой моторики, необходимо следовать определенным правилам: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должны проводиться регулярно, в соответствии с индивидуальными особенностями ребенка, возрастом, возможностями.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Упражнение, которое предлагается ребенку, должно быть заранее подготовлено (отрепетированы движения, выучен текст).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Начинать нужно с более лёгких упражнений, и по ходу их освоения вводить более сложные.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Чередуйте новые и старые игры и упражнения.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Внимательно следите за тем, чтобы упражнения выполнялись ребенком правильно.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Задания выполняются в медленном темпе сначала одной, затем другой рукой, а в конце двумя руками вместе.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Указания должны быть спокойными, доброжелательными, точными.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Выполняйте определенные движения одновременно с прослушиванием (а затем и проговариванием ребенком) стихотворения.</w:t>
      </w:r>
    </w:p>
    <w:p w:rsidR="00970384" w:rsidRP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Проводите занятия эмоционально, активно, для подкрепления интереса ребенка.</w:t>
      </w:r>
    </w:p>
    <w:p w:rsidR="00970384" w:rsidRDefault="00970384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забывайте хвалить ребенка за успехи!</w:t>
      </w:r>
    </w:p>
    <w:p w:rsidR="003F3289" w:rsidRDefault="003F3289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89" w:rsidRPr="003F3289" w:rsidRDefault="005B3AC2" w:rsidP="003F3289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b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</w:t>
      </w:r>
      <w:r w:rsidR="003F3289" w:rsidRPr="003F328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Существует большое количество игр и упражнений, направленных на развитие мелкой моторики рук: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кисти и ладони: родитель массирует саму ладошку ребенка, и каждый палец по отдельности.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Пластилиновые картины: ребенок разминает пластилин, скатывает колбаски, шарики и растирает пластилин пальцем по бумаге или картону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куклы. Веселый способ разработки движения каждого пальца в отдельности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ребенком на повторение позы пальцев (просите сложить пальчики так же как у вас)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узелками: завязывание узлов, бантов, повторение сложных узлов.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фасолью, горохом, семечками по пластилину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пальчиковых красок не только учит чувствовать движение пальцев по отдельности, но и регулирует эмоциональное состояние ребенка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глины. Более </w:t>
      </w:r>
      <w:proofErr w:type="gramStart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вязкий</w:t>
      </w:r>
      <w:proofErr w:type="gramEnd"/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пластилин материал глина помогает развить силу ладоней</w:t>
      </w:r>
    </w:p>
    <w:p w:rsidR="003F3289" w:rsidRPr="00970384" w:rsidRDefault="003F3289" w:rsidP="005B3AC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бусин и бисера для творчества.</w:t>
      </w:r>
    </w:p>
    <w:p w:rsidR="003F3289" w:rsidRDefault="005B3AC2" w:rsidP="003F3289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F3289" w:rsidRPr="00970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развития мелкой моторики рук используют нестандартное оборудование: природный материал, пробки, бигуди, пипетки, прищепки, бумага, карандаши, нити, тесьма, вода, песок.</w:t>
      </w:r>
      <w:proofErr w:type="gramEnd"/>
    </w:p>
    <w:p w:rsidR="003F3289" w:rsidRDefault="003F3289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289" w:rsidRDefault="003F3289" w:rsidP="005B3AC2">
      <w:pPr>
        <w:shd w:val="clear" w:color="auto" w:fill="FFFFFF"/>
        <w:tabs>
          <w:tab w:val="num" w:pos="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3F3289" w:rsidRPr="003F3289" w:rsidRDefault="003F3289" w:rsidP="005B3AC2">
      <w:pPr>
        <w:pStyle w:val="a3"/>
        <w:shd w:val="clear" w:color="auto" w:fill="FFFFFF"/>
        <w:tabs>
          <w:tab w:val="num" w:pos="0"/>
          <w:tab w:val="num" w:pos="720"/>
        </w:tabs>
        <w:spacing w:before="0" w:beforeAutospacing="0"/>
        <w:ind w:hanging="11"/>
        <w:jc w:val="center"/>
        <w:rPr>
          <w:rFonts w:ascii="Helvetica" w:hAnsi="Helvetica" w:cs="Helvetica"/>
          <w:b/>
          <w:i/>
          <w:color w:val="7030A0"/>
          <w:sz w:val="32"/>
          <w:szCs w:val="32"/>
        </w:rPr>
      </w:pPr>
      <w:r w:rsidRPr="003F3289">
        <w:rPr>
          <w:rStyle w:val="a4"/>
          <w:b/>
          <w:i w:val="0"/>
          <w:color w:val="7030A0"/>
          <w:sz w:val="32"/>
          <w:szCs w:val="32"/>
        </w:rPr>
        <w:t>Средства развития мелкой моторики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 xml:space="preserve">Массаж кистей рук и пальцев. </w:t>
      </w:r>
      <w:proofErr w:type="spellStart"/>
      <w:r w:rsidRPr="005B3AC2">
        <w:rPr>
          <w:sz w:val="28"/>
          <w:szCs w:val="28"/>
        </w:rPr>
        <w:t>Массажёры</w:t>
      </w:r>
      <w:proofErr w:type="spellEnd"/>
      <w:r w:rsidRPr="005B3AC2">
        <w:rPr>
          <w:sz w:val="28"/>
          <w:szCs w:val="28"/>
        </w:rPr>
        <w:t>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Тренажёры для развития мелкой моторики.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Упражнения с мячиками, шариками.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Пальчиковая гимнастика.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Пальчиковые игры.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пластилином, тестом, глиной.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Рисование, раскрашивание.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Аппликация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бумагой.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конструктором, мозаикой.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крупами.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Шнуровки.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со счётными палочками, спичками.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песком и водой.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камушками, бусинками, макаронами, пробками.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Штриховка.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proofErr w:type="spellStart"/>
      <w:r w:rsidRPr="005B3AC2">
        <w:rPr>
          <w:sz w:val="28"/>
          <w:szCs w:val="28"/>
        </w:rPr>
        <w:t>Куклотерапия</w:t>
      </w:r>
      <w:proofErr w:type="spellEnd"/>
      <w:r w:rsidRPr="005B3AC2">
        <w:rPr>
          <w:sz w:val="28"/>
          <w:szCs w:val="28"/>
        </w:rPr>
        <w:t>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Пальчиковый театр.</w:t>
      </w:r>
    </w:p>
    <w:p w:rsidR="003F3289" w:rsidRPr="005B3AC2" w:rsidRDefault="003F3289" w:rsidP="005B3AC2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/>
        <w:ind w:hanging="11"/>
        <w:rPr>
          <w:rFonts w:ascii="Helvetica" w:hAnsi="Helvetica" w:cs="Helvetica"/>
          <w:sz w:val="28"/>
          <w:szCs w:val="28"/>
        </w:rPr>
      </w:pPr>
      <w:r w:rsidRPr="005B3AC2">
        <w:rPr>
          <w:sz w:val="28"/>
          <w:szCs w:val="28"/>
        </w:rPr>
        <w:t>Игры с прищепками.</w:t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/>
        <w:ind w:hanging="11"/>
        <w:jc w:val="both"/>
        <w:rPr>
          <w:rFonts w:ascii="Helvetica" w:hAnsi="Helvetica" w:cs="Helvetica"/>
          <w:sz w:val="28"/>
          <w:szCs w:val="28"/>
        </w:rPr>
      </w:pPr>
      <w:r w:rsidRPr="005B3AC2">
        <w:rPr>
          <w:b/>
          <w:sz w:val="28"/>
          <w:szCs w:val="28"/>
        </w:rPr>
        <w:t>Различные пирамидки, матрёшки.</w:t>
      </w:r>
      <w:r w:rsidRPr="005B3AC2">
        <w:rPr>
          <w:sz w:val="28"/>
          <w:szCs w:val="28"/>
        </w:rPr>
        <w:t xml:space="preserve"> Помогают развивать мелкую моторику, логическое мышление, освоение новых форм и размеров, а также цветов. Развивает тактильную чувствительность.</w:t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/>
        <w:ind w:hanging="11"/>
        <w:jc w:val="both"/>
        <w:rPr>
          <w:rFonts w:ascii="Helvetica" w:hAnsi="Helvetica" w:cs="Helvetica"/>
          <w:sz w:val="28"/>
          <w:szCs w:val="28"/>
        </w:rPr>
      </w:pPr>
      <w:r w:rsidRPr="005B3AC2">
        <w:rPr>
          <w:b/>
          <w:sz w:val="28"/>
          <w:szCs w:val="28"/>
        </w:rPr>
        <w:t>Кубики.</w:t>
      </w:r>
      <w:r w:rsidRPr="005B3AC2">
        <w:rPr>
          <w:sz w:val="28"/>
          <w:szCs w:val="28"/>
        </w:rPr>
        <w:t xml:space="preserve"> При помощи них можно конструировать башни, строить крепости и дома, собирать картинки. Способствуют развитию мелкой моторики и пространственного мышления, развитие внимания и логики.</w:t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/>
        <w:ind w:hanging="11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5B3AC2">
        <w:rPr>
          <w:b/>
          <w:sz w:val="28"/>
          <w:szCs w:val="28"/>
        </w:rPr>
        <w:t>Пазлы</w:t>
      </w:r>
      <w:proofErr w:type="spellEnd"/>
      <w:r w:rsidRPr="005B3AC2">
        <w:rPr>
          <w:b/>
          <w:sz w:val="28"/>
          <w:szCs w:val="28"/>
        </w:rPr>
        <w:t xml:space="preserve"> или рамки – вкладыши</w:t>
      </w:r>
      <w:r w:rsidRPr="005B3AC2">
        <w:rPr>
          <w:sz w:val="28"/>
          <w:szCs w:val="28"/>
        </w:rPr>
        <w:t xml:space="preserve"> способствуют развитию моторики, самостоятельности, внимания, цветового восприятия, целостного восприятия предмета, логического и ассоциативного мышления ребёнка.</w:t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/>
        <w:ind w:hanging="11"/>
        <w:jc w:val="both"/>
        <w:rPr>
          <w:rFonts w:ascii="Helvetica" w:hAnsi="Helvetica" w:cs="Helvetica"/>
          <w:sz w:val="28"/>
          <w:szCs w:val="28"/>
        </w:rPr>
      </w:pPr>
      <w:r w:rsidRPr="005B3AC2">
        <w:rPr>
          <w:b/>
          <w:sz w:val="28"/>
          <w:szCs w:val="28"/>
        </w:rPr>
        <w:t>Фигурки на магнитах.</w:t>
      </w:r>
      <w:r w:rsidRPr="005B3AC2">
        <w:rPr>
          <w:sz w:val="28"/>
          <w:szCs w:val="28"/>
        </w:rPr>
        <w:t xml:space="preserve"> Поверхность холодильника – это замечательное «поле действий» для маленького исследователя. Способствуют развитию мелкой моторики, координации движений и пространственного мышления. А фантазии малыша помогут раскрыться различные фигурки в виде разноцветных букв, цифр и геометрических фигур.</w:t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/>
        <w:ind w:hanging="11"/>
        <w:jc w:val="both"/>
        <w:rPr>
          <w:rFonts w:ascii="Helvetica" w:hAnsi="Helvetica" w:cs="Helvetica"/>
          <w:sz w:val="28"/>
          <w:szCs w:val="28"/>
        </w:rPr>
      </w:pPr>
      <w:r w:rsidRPr="005B3AC2">
        <w:rPr>
          <w:b/>
          <w:sz w:val="28"/>
          <w:szCs w:val="28"/>
        </w:rPr>
        <w:t xml:space="preserve">Кубы – </w:t>
      </w:r>
      <w:proofErr w:type="spellStart"/>
      <w:r w:rsidRPr="005B3AC2">
        <w:rPr>
          <w:b/>
          <w:sz w:val="28"/>
          <w:szCs w:val="28"/>
        </w:rPr>
        <w:t>сортёры</w:t>
      </w:r>
      <w:proofErr w:type="spellEnd"/>
      <w:r w:rsidRPr="005B3AC2">
        <w:rPr>
          <w:b/>
          <w:sz w:val="28"/>
          <w:szCs w:val="28"/>
        </w:rPr>
        <w:t>.</w:t>
      </w:r>
      <w:r w:rsidRPr="005B3AC2">
        <w:rPr>
          <w:sz w:val="28"/>
          <w:szCs w:val="28"/>
        </w:rPr>
        <w:t xml:space="preserve"> Дети учатся подбирать фигурки по форме и вставлять их в соответствующие отверстия. Развивается мелкая моторика, дети знакомятся с различными геометрическими фигурами и различными цветами.</w:t>
      </w:r>
    </w:p>
    <w:p w:rsidR="003F3289" w:rsidRPr="005B3AC2" w:rsidRDefault="003F3289" w:rsidP="005B3AC2">
      <w:pPr>
        <w:pStyle w:val="a3"/>
        <w:shd w:val="clear" w:color="auto" w:fill="FFFFFF"/>
        <w:tabs>
          <w:tab w:val="num" w:pos="0"/>
        </w:tabs>
        <w:spacing w:before="0" w:beforeAutospacing="0"/>
        <w:jc w:val="center"/>
        <w:rPr>
          <w:rFonts w:ascii="Helvetica" w:hAnsi="Helvetica" w:cs="Helvetica"/>
          <w:sz w:val="28"/>
          <w:szCs w:val="28"/>
        </w:rPr>
      </w:pPr>
      <w:r w:rsidRPr="005B3AC2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1009116" wp14:editId="0DCAA714">
                <wp:extent cx="304800" cy="304800"/>
                <wp:effectExtent l="0" t="0" r="0" b="0"/>
                <wp:docPr id="1" name="Прямоугольник 1" descr="Сортер для малышей деревянный Alatoys &quot;Ящик&quot; Развивающие игрушки от 1 года  для малышей Монтессори игрушки для детей, 10 геометрических фигур — купить  в интернет-магазине OZON с быстрой достав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ортер для малышей деревянный Alatoys &quot;Ящик&quot; Развивающие игрушки от 1 года  для малышей Монтессори игрушки для детей, 10 геометрических фигур — купить  в интернет-магазине OZON с быстрой доставк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yM+6PwwMAADUHAAAOAAAAAAAAAAAAAAAAAC4CAABk&#10;cnMvZTJvRG9jLnhtbFBLAQItABQABgAIAAAAIQBMoOks2AAAAAMBAAAPAAAAAAAAAAAAAAAAAB0G&#10;AABkcnMvZG93bnJldi54bWxQSwUGAAAAAAQABADzAAAAIgcAAAAA&#10;" filled="f" stroked="f">
                <o:lock v:ext="edit" aspectratio="t"/>
                <w10:anchorlock/>
              </v:rect>
            </w:pict>
          </mc:Fallback>
        </mc:AlternateContent>
      </w:r>
      <w:r w:rsidRPr="005B3AC2">
        <w:rPr>
          <w:noProof/>
          <w:sz w:val="28"/>
          <w:szCs w:val="28"/>
        </w:rPr>
        <w:drawing>
          <wp:inline distT="0" distB="0" distL="0" distR="0" wp14:anchorId="32785294" wp14:editId="4D04D277">
            <wp:extent cx="1695450" cy="13486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34" t="31680" r="58495" b="20110"/>
                    <a:stretch/>
                  </pic:blipFill>
                  <pic:spPr bwMode="auto">
                    <a:xfrm>
                      <a:off x="0" y="0"/>
                      <a:ext cx="1696074" cy="134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289" w:rsidRPr="005B3AC2" w:rsidRDefault="003F3289" w:rsidP="005B3AC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/>
        <w:ind w:left="0" w:hanging="11"/>
        <w:jc w:val="both"/>
        <w:rPr>
          <w:rFonts w:ascii="Helvetica" w:hAnsi="Helvetica" w:cs="Helvetica"/>
          <w:sz w:val="28"/>
          <w:szCs w:val="28"/>
        </w:rPr>
      </w:pPr>
      <w:r w:rsidRPr="005B3AC2">
        <w:rPr>
          <w:b/>
          <w:sz w:val="28"/>
          <w:szCs w:val="28"/>
        </w:rPr>
        <w:t xml:space="preserve">Доски </w:t>
      </w:r>
      <w:proofErr w:type="spellStart"/>
      <w:r w:rsidRPr="005B3AC2">
        <w:rPr>
          <w:b/>
          <w:sz w:val="28"/>
          <w:szCs w:val="28"/>
        </w:rPr>
        <w:t>Сегена</w:t>
      </w:r>
      <w:proofErr w:type="spellEnd"/>
      <w:r w:rsidRPr="005B3AC2">
        <w:rPr>
          <w:b/>
          <w:sz w:val="28"/>
          <w:szCs w:val="28"/>
        </w:rPr>
        <w:t>.</w:t>
      </w:r>
      <w:r w:rsidRPr="005B3AC2">
        <w:rPr>
          <w:sz w:val="28"/>
          <w:szCs w:val="28"/>
        </w:rPr>
        <w:t xml:space="preserve"> Это деревянные доски с вкладышами, на которых изображены различные живые или неживые предметы. Способствуют развитию речи, логики, координации движений, мелкой моторики рук, а также пространственного восприятия малыша.</w:t>
      </w:r>
    </w:p>
    <w:p w:rsidR="003F3289" w:rsidRPr="005B3AC2" w:rsidRDefault="003F3289" w:rsidP="005B3AC2">
      <w:pPr>
        <w:tabs>
          <w:tab w:val="num" w:pos="720"/>
        </w:tabs>
        <w:ind w:hanging="11"/>
        <w:jc w:val="center"/>
        <w:rPr>
          <w:sz w:val="28"/>
          <w:szCs w:val="28"/>
        </w:rPr>
      </w:pPr>
      <w:r w:rsidRPr="005B3AC2">
        <w:rPr>
          <w:noProof/>
          <w:sz w:val="28"/>
          <w:szCs w:val="28"/>
          <w:lang w:eastAsia="ru-RU"/>
        </w:rPr>
        <w:drawing>
          <wp:inline distT="0" distB="0" distL="0" distR="0" wp14:anchorId="4D0B077E" wp14:editId="3B2B5047">
            <wp:extent cx="2381250" cy="1743075"/>
            <wp:effectExtent l="0" t="0" r="0" b="9525"/>
            <wp:docPr id="3" name="Рисунок 3" descr="Доска Се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ка Сеге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94" w:rsidRPr="005B3AC2" w:rsidRDefault="00A05D94" w:rsidP="003F3289">
      <w:pPr>
        <w:shd w:val="clear" w:color="auto" w:fill="FFFFFF"/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</w:p>
    <w:p w:rsidR="00970384" w:rsidRPr="005B3AC2" w:rsidRDefault="003F3289" w:rsidP="00462BF5">
      <w:pPr>
        <w:shd w:val="clear" w:color="auto" w:fill="FFFFFF"/>
        <w:tabs>
          <w:tab w:val="num" w:pos="720"/>
        </w:tabs>
        <w:spacing w:after="0" w:line="240" w:lineRule="auto"/>
        <w:ind w:hanging="1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0384" w:rsidRPr="005B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тактильно-двигательного восприятия у детей позволяет детям овладеть навыками письма, рисования, ручного труда, что в будущем поможет избежать многих проблем школьного обучения, лучше адаптироваться в практической жизни, научиться понимать многие явления окружающего мира.</w:t>
      </w:r>
    </w:p>
    <w:p w:rsidR="00521BB4" w:rsidRPr="005B3AC2" w:rsidRDefault="00521BB4" w:rsidP="00462BF5">
      <w:pPr>
        <w:pStyle w:val="a3"/>
        <w:shd w:val="clear" w:color="auto" w:fill="FFFFFF"/>
        <w:tabs>
          <w:tab w:val="num" w:pos="720"/>
        </w:tabs>
        <w:spacing w:before="0" w:beforeAutospacing="0"/>
        <w:rPr>
          <w:rFonts w:ascii="Helvetica" w:hAnsi="Helvetica" w:cs="Helvetica"/>
          <w:sz w:val="28"/>
          <w:szCs w:val="28"/>
        </w:rPr>
      </w:pPr>
    </w:p>
    <w:p w:rsidR="00521BB4" w:rsidRPr="005B3AC2" w:rsidRDefault="00521BB4" w:rsidP="003F3289">
      <w:pPr>
        <w:pStyle w:val="a3"/>
        <w:shd w:val="clear" w:color="auto" w:fill="FFFFFF"/>
        <w:tabs>
          <w:tab w:val="num" w:pos="720"/>
        </w:tabs>
        <w:spacing w:before="0" w:beforeAutospacing="0"/>
        <w:rPr>
          <w:rFonts w:ascii="Helvetica" w:hAnsi="Helvetica" w:cs="Helvetica"/>
          <w:sz w:val="28"/>
          <w:szCs w:val="28"/>
        </w:rPr>
      </w:pPr>
    </w:p>
    <w:sectPr w:rsidR="00521BB4" w:rsidRPr="005B3AC2" w:rsidSect="005B3AC2">
      <w:pgSz w:w="11906" w:h="16838"/>
      <w:pgMar w:top="851" w:right="849" w:bottom="993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8DE"/>
    <w:multiLevelType w:val="multilevel"/>
    <w:tmpl w:val="F63E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7660"/>
    <w:multiLevelType w:val="multilevel"/>
    <w:tmpl w:val="42E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39C6"/>
    <w:multiLevelType w:val="multilevel"/>
    <w:tmpl w:val="5B7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93792"/>
    <w:multiLevelType w:val="multilevel"/>
    <w:tmpl w:val="23A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242AB"/>
    <w:multiLevelType w:val="multilevel"/>
    <w:tmpl w:val="DB8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00820"/>
    <w:multiLevelType w:val="multilevel"/>
    <w:tmpl w:val="C36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C00A5"/>
    <w:multiLevelType w:val="multilevel"/>
    <w:tmpl w:val="CB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C0C9B"/>
    <w:multiLevelType w:val="multilevel"/>
    <w:tmpl w:val="21DA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B4413"/>
    <w:multiLevelType w:val="multilevel"/>
    <w:tmpl w:val="869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C3F84"/>
    <w:multiLevelType w:val="multilevel"/>
    <w:tmpl w:val="D40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51DF3"/>
    <w:multiLevelType w:val="multilevel"/>
    <w:tmpl w:val="3E4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821A8"/>
    <w:multiLevelType w:val="multilevel"/>
    <w:tmpl w:val="CD7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13F98"/>
    <w:multiLevelType w:val="multilevel"/>
    <w:tmpl w:val="EFF2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00525"/>
    <w:multiLevelType w:val="multilevel"/>
    <w:tmpl w:val="07F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34"/>
    <w:rsid w:val="00375641"/>
    <w:rsid w:val="003933C5"/>
    <w:rsid w:val="003B6A1A"/>
    <w:rsid w:val="003F3289"/>
    <w:rsid w:val="00426834"/>
    <w:rsid w:val="00462BF5"/>
    <w:rsid w:val="00521BB4"/>
    <w:rsid w:val="005B3AC2"/>
    <w:rsid w:val="00970384"/>
    <w:rsid w:val="00A05D94"/>
    <w:rsid w:val="00B43C1B"/>
    <w:rsid w:val="00E81995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3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C5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384"/>
  </w:style>
  <w:style w:type="paragraph" w:customStyle="1" w:styleId="c2">
    <w:name w:val="c2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384"/>
  </w:style>
  <w:style w:type="character" w:customStyle="1" w:styleId="c4">
    <w:name w:val="c4"/>
    <w:basedOn w:val="a0"/>
    <w:rsid w:val="00970384"/>
  </w:style>
  <w:style w:type="character" w:customStyle="1" w:styleId="c17">
    <w:name w:val="c17"/>
    <w:basedOn w:val="a0"/>
    <w:rsid w:val="00970384"/>
  </w:style>
  <w:style w:type="character" w:customStyle="1" w:styleId="c14">
    <w:name w:val="c14"/>
    <w:basedOn w:val="a0"/>
    <w:rsid w:val="00970384"/>
  </w:style>
  <w:style w:type="paragraph" w:customStyle="1" w:styleId="c9">
    <w:name w:val="c9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0384"/>
  </w:style>
  <w:style w:type="character" w:styleId="a7">
    <w:name w:val="Strong"/>
    <w:basedOn w:val="a0"/>
    <w:uiPriority w:val="22"/>
    <w:qFormat/>
    <w:rsid w:val="00B43C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21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3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9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C5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384"/>
  </w:style>
  <w:style w:type="paragraph" w:customStyle="1" w:styleId="c2">
    <w:name w:val="c2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384"/>
  </w:style>
  <w:style w:type="character" w:customStyle="1" w:styleId="c4">
    <w:name w:val="c4"/>
    <w:basedOn w:val="a0"/>
    <w:rsid w:val="00970384"/>
  </w:style>
  <w:style w:type="character" w:customStyle="1" w:styleId="c17">
    <w:name w:val="c17"/>
    <w:basedOn w:val="a0"/>
    <w:rsid w:val="00970384"/>
  </w:style>
  <w:style w:type="character" w:customStyle="1" w:styleId="c14">
    <w:name w:val="c14"/>
    <w:basedOn w:val="a0"/>
    <w:rsid w:val="00970384"/>
  </w:style>
  <w:style w:type="paragraph" w:customStyle="1" w:styleId="c9">
    <w:name w:val="c9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7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0384"/>
  </w:style>
  <w:style w:type="character" w:styleId="a7">
    <w:name w:val="Strong"/>
    <w:basedOn w:val="a0"/>
    <w:uiPriority w:val="22"/>
    <w:qFormat/>
    <w:rsid w:val="00B43C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52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cp:lastPrinted>2022-10-13T18:26:00Z</cp:lastPrinted>
  <dcterms:created xsi:type="dcterms:W3CDTF">2022-03-27T14:57:00Z</dcterms:created>
  <dcterms:modified xsi:type="dcterms:W3CDTF">2023-03-23T16:05:00Z</dcterms:modified>
</cp:coreProperties>
</file>